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752" w:rsidRDefault="00E52C26" w:rsidP="00BC02D0">
      <w:pPr>
        <w:ind w:left="142" w:right="119"/>
        <w:rPr>
          <w:rFonts w:asciiTheme="minorHAnsi" w:hAnsiTheme="minorHAnsi" w:cstheme="minorHAnsi"/>
          <w:b/>
          <w:color w:val="231F20"/>
          <w:sz w:val="28"/>
          <w:shd w:val="clear" w:color="auto" w:fill="FFFFFF"/>
        </w:rPr>
      </w:pPr>
      <w:bookmarkStart w:id="0" w:name="_GoBack"/>
      <w:bookmarkEnd w:id="0"/>
      <w:r w:rsidRPr="00BC02D0">
        <w:rPr>
          <w:rFonts w:asciiTheme="minorHAnsi" w:hAnsiTheme="minorHAnsi" w:cstheme="minorHAnsi"/>
          <w:b/>
          <w:color w:val="231F20"/>
          <w:sz w:val="28"/>
          <w:shd w:val="clear" w:color="auto" w:fill="FFFFFF"/>
        </w:rPr>
        <w:t xml:space="preserve">Wymagania edukacyjne z biologii dla klasy </w:t>
      </w:r>
      <w:r w:rsidR="0039693C" w:rsidRPr="00BC02D0">
        <w:rPr>
          <w:rFonts w:asciiTheme="minorHAnsi" w:hAnsiTheme="minorHAnsi" w:cstheme="minorHAnsi"/>
          <w:b/>
          <w:color w:val="231F20"/>
          <w:sz w:val="28"/>
          <w:shd w:val="clear" w:color="auto" w:fill="FFFFFF"/>
        </w:rPr>
        <w:t>5</w:t>
      </w:r>
      <w:r w:rsidRPr="00BC02D0">
        <w:rPr>
          <w:rFonts w:asciiTheme="minorHAnsi" w:hAnsiTheme="minorHAnsi" w:cstheme="minorHAnsi"/>
          <w:b/>
          <w:color w:val="231F20"/>
          <w:sz w:val="28"/>
          <w:shd w:val="clear" w:color="auto" w:fill="FFFFFF"/>
        </w:rPr>
        <w:t xml:space="preserve"> szkoły podstawowej </w:t>
      </w:r>
      <w:r w:rsidR="00BC02D0">
        <w:rPr>
          <w:rFonts w:asciiTheme="minorHAnsi" w:hAnsiTheme="minorHAnsi" w:cstheme="minorHAnsi"/>
          <w:b/>
          <w:color w:val="231F20"/>
          <w:sz w:val="28"/>
          <w:shd w:val="clear" w:color="auto" w:fill="FFFFFF"/>
        </w:rPr>
        <w:br/>
      </w:r>
      <w:r w:rsidRPr="00BC02D0">
        <w:rPr>
          <w:rFonts w:asciiTheme="minorHAnsi" w:hAnsiTheme="minorHAnsi" w:cstheme="minorHAnsi"/>
          <w:b/>
          <w:color w:val="231F20"/>
          <w:sz w:val="28"/>
          <w:shd w:val="clear" w:color="auto" w:fill="FFFFFF"/>
        </w:rPr>
        <w:t xml:space="preserve">oparte na </w:t>
      </w:r>
      <w:r w:rsidRPr="00BC02D0">
        <w:rPr>
          <w:rFonts w:asciiTheme="minorHAnsi" w:hAnsiTheme="minorHAnsi" w:cstheme="minorHAnsi"/>
          <w:b/>
          <w:i/>
          <w:color w:val="231F20"/>
          <w:sz w:val="28"/>
          <w:shd w:val="clear" w:color="auto" w:fill="FFFFFF"/>
        </w:rPr>
        <w:t xml:space="preserve">Programie nauczania biologii </w:t>
      </w:r>
      <w:r w:rsidR="0039693C" w:rsidRPr="00BC02D0">
        <w:rPr>
          <w:rFonts w:asciiTheme="minorHAnsi" w:hAnsiTheme="minorHAnsi" w:cstheme="minorHAnsi"/>
          <w:b/>
          <w:i/>
          <w:color w:val="231F20"/>
          <w:sz w:val="28"/>
          <w:shd w:val="clear" w:color="auto" w:fill="FFFFFF"/>
        </w:rPr>
        <w:t>„</w:t>
      </w:r>
      <w:r w:rsidRPr="00BC02D0">
        <w:rPr>
          <w:rFonts w:asciiTheme="minorHAnsi" w:hAnsiTheme="minorHAnsi" w:cstheme="minorHAnsi"/>
          <w:b/>
          <w:i/>
          <w:color w:val="231F20"/>
          <w:sz w:val="28"/>
          <w:shd w:val="clear" w:color="auto" w:fill="FFFFFF"/>
        </w:rPr>
        <w:t>Puls życia</w:t>
      </w:r>
      <w:r w:rsidR="0039693C" w:rsidRPr="00BC02D0">
        <w:rPr>
          <w:rFonts w:asciiTheme="minorHAnsi" w:hAnsiTheme="minorHAnsi" w:cstheme="minorHAnsi"/>
          <w:b/>
          <w:i/>
          <w:color w:val="231F20"/>
          <w:sz w:val="28"/>
          <w:shd w:val="clear" w:color="auto" w:fill="FFFFFF"/>
        </w:rPr>
        <w:t>”</w:t>
      </w:r>
      <w:r w:rsidRPr="00BC02D0">
        <w:rPr>
          <w:rFonts w:asciiTheme="minorHAnsi" w:hAnsiTheme="minorHAnsi" w:cstheme="minorHAnsi"/>
          <w:b/>
          <w:i/>
          <w:color w:val="231F20"/>
          <w:sz w:val="28"/>
          <w:shd w:val="clear" w:color="auto" w:fill="FFFFFF"/>
        </w:rPr>
        <w:t xml:space="preserve"> </w:t>
      </w:r>
      <w:r w:rsidRPr="00BC02D0">
        <w:rPr>
          <w:rFonts w:asciiTheme="minorHAnsi" w:hAnsiTheme="minorHAnsi" w:cstheme="minorHAnsi"/>
          <w:b/>
          <w:color w:val="231F20"/>
          <w:sz w:val="28"/>
          <w:shd w:val="clear" w:color="auto" w:fill="FFFFFF"/>
        </w:rPr>
        <w:t xml:space="preserve">autorstwa Anny </w:t>
      </w:r>
      <w:proofErr w:type="spellStart"/>
      <w:r w:rsidRPr="00BC02D0">
        <w:rPr>
          <w:rFonts w:asciiTheme="minorHAnsi" w:hAnsiTheme="minorHAnsi" w:cstheme="minorHAnsi"/>
          <w:b/>
          <w:color w:val="231F20"/>
          <w:sz w:val="28"/>
          <w:shd w:val="clear" w:color="auto" w:fill="FFFFFF"/>
        </w:rPr>
        <w:t>Zdziennickiej</w:t>
      </w:r>
      <w:proofErr w:type="spellEnd"/>
    </w:p>
    <w:p w:rsidR="00BC02D0" w:rsidRPr="00BC02D0" w:rsidRDefault="00BC02D0" w:rsidP="00BC02D0">
      <w:pPr>
        <w:ind w:left="142" w:right="119"/>
        <w:rPr>
          <w:rFonts w:asciiTheme="minorHAnsi" w:hAnsiTheme="minorHAnsi" w:cstheme="minorHAnsi"/>
          <w:b/>
          <w:sz w:val="28"/>
        </w:rPr>
      </w:pPr>
    </w:p>
    <w:tbl>
      <w:tblPr>
        <w:tblStyle w:val="TableNormal"/>
        <w:tblW w:w="13745" w:type="dxa"/>
        <w:jc w:val="center"/>
        <w:tblBorders>
          <w:top w:val="single" w:sz="4" w:space="0" w:color="BCBEC0"/>
          <w:left w:val="single" w:sz="4" w:space="0" w:color="BCBEC0"/>
          <w:bottom w:val="single" w:sz="4" w:space="0" w:color="BCBEC0"/>
          <w:right w:val="single" w:sz="4" w:space="0" w:color="BCBEC0"/>
          <w:insideH w:val="single" w:sz="4" w:space="0" w:color="BCBEC0"/>
          <w:insideV w:val="single" w:sz="4" w:space="0" w:color="BCBEC0"/>
        </w:tblBorders>
        <w:tblLayout w:type="fixed"/>
        <w:tblLook w:val="01E0" w:firstRow="1" w:lastRow="1" w:firstColumn="1" w:lastColumn="1" w:noHBand="0" w:noVBand="0"/>
      </w:tblPr>
      <w:tblGrid>
        <w:gridCol w:w="624"/>
        <w:gridCol w:w="1781"/>
        <w:gridCol w:w="2268"/>
        <w:gridCol w:w="2268"/>
        <w:gridCol w:w="2268"/>
        <w:gridCol w:w="2268"/>
        <w:gridCol w:w="2268"/>
      </w:tblGrid>
      <w:tr w:rsidR="00E52C26" w:rsidRPr="00BC02D0" w:rsidTr="00BC02D0">
        <w:trPr>
          <w:trHeight w:val="380"/>
          <w:jc w:val="center"/>
        </w:trPr>
        <w:tc>
          <w:tcPr>
            <w:tcW w:w="624" w:type="dxa"/>
            <w:vMerge w:val="restart"/>
            <w:tcBorders>
              <w:bottom w:val="single" w:sz="8" w:space="0" w:color="FDB515"/>
            </w:tcBorders>
            <w:shd w:val="clear" w:color="auto" w:fill="auto"/>
            <w:vAlign w:val="center"/>
          </w:tcPr>
          <w:p w:rsidR="00C85752" w:rsidRPr="00BC02D0" w:rsidRDefault="00E52C26" w:rsidP="00E80CE8">
            <w:pPr>
              <w:pStyle w:val="TableParagraph"/>
              <w:ind w:left="-68" w:firstLine="0"/>
              <w:jc w:val="center"/>
              <w:rPr>
                <w:rFonts w:asciiTheme="minorHAnsi" w:hAnsiTheme="minorHAnsi" w:cstheme="minorHAnsi"/>
                <w:b/>
                <w:color w:val="B8292F"/>
                <w:sz w:val="17"/>
              </w:rPr>
            </w:pPr>
            <w:r w:rsidRPr="00BC02D0">
              <w:rPr>
                <w:rFonts w:asciiTheme="minorHAnsi" w:hAnsiTheme="minorHAnsi" w:cstheme="minorHAnsi"/>
                <w:b/>
                <w:color w:val="B8292F"/>
                <w:sz w:val="17"/>
              </w:rPr>
              <w:t>Dział</w:t>
            </w:r>
          </w:p>
        </w:tc>
        <w:tc>
          <w:tcPr>
            <w:tcW w:w="1781" w:type="dxa"/>
            <w:vMerge w:val="restart"/>
            <w:tcBorders>
              <w:bottom w:val="single" w:sz="8" w:space="0" w:color="FDB515"/>
            </w:tcBorders>
            <w:shd w:val="clear" w:color="auto" w:fill="auto"/>
            <w:vAlign w:val="center"/>
          </w:tcPr>
          <w:p w:rsidR="00C85752" w:rsidRPr="00BC02D0" w:rsidRDefault="00E52C26" w:rsidP="00BC02D0">
            <w:pPr>
              <w:pStyle w:val="TableParagraph"/>
              <w:ind w:left="613" w:right="613" w:firstLine="0"/>
              <w:jc w:val="center"/>
              <w:rPr>
                <w:rFonts w:asciiTheme="minorHAnsi" w:hAnsiTheme="minorHAnsi" w:cstheme="minorHAnsi"/>
                <w:b/>
                <w:color w:val="B8292F"/>
                <w:sz w:val="17"/>
              </w:rPr>
            </w:pPr>
            <w:r w:rsidRPr="00BC02D0">
              <w:rPr>
                <w:rFonts w:asciiTheme="minorHAnsi" w:hAnsiTheme="minorHAnsi" w:cstheme="minorHAnsi"/>
                <w:b/>
                <w:color w:val="B8292F"/>
                <w:sz w:val="17"/>
              </w:rPr>
              <w:t>Temat</w:t>
            </w:r>
          </w:p>
        </w:tc>
        <w:tc>
          <w:tcPr>
            <w:tcW w:w="11340" w:type="dxa"/>
            <w:gridSpan w:val="5"/>
            <w:tcBorders>
              <w:top w:val="single" w:sz="6" w:space="0" w:color="BCBEC0"/>
              <w:bottom w:val="single" w:sz="6" w:space="0" w:color="BCBEC0"/>
            </w:tcBorders>
            <w:shd w:val="clear" w:color="auto" w:fill="auto"/>
          </w:tcPr>
          <w:p w:rsidR="00C85752" w:rsidRPr="00BC02D0" w:rsidRDefault="00E52C26">
            <w:pPr>
              <w:pStyle w:val="TableParagraph"/>
              <w:spacing w:before="89"/>
              <w:ind w:left="4975" w:right="4975" w:firstLine="0"/>
              <w:jc w:val="center"/>
              <w:rPr>
                <w:rFonts w:asciiTheme="minorHAnsi" w:hAnsiTheme="minorHAnsi" w:cstheme="minorHAnsi"/>
                <w:b/>
                <w:color w:val="B8292F"/>
                <w:sz w:val="17"/>
              </w:rPr>
            </w:pPr>
            <w:r w:rsidRPr="00BC02D0">
              <w:rPr>
                <w:rFonts w:asciiTheme="minorHAnsi" w:hAnsiTheme="minorHAnsi" w:cstheme="minorHAnsi"/>
                <w:b/>
                <w:color w:val="B8292F"/>
                <w:sz w:val="17"/>
              </w:rPr>
              <w:t>Poziom wymagań</w:t>
            </w:r>
          </w:p>
        </w:tc>
      </w:tr>
      <w:tr w:rsidR="00E52C26" w:rsidRPr="00BC02D0" w:rsidTr="00BC02D0">
        <w:trPr>
          <w:trHeight w:val="380"/>
          <w:jc w:val="center"/>
        </w:trPr>
        <w:tc>
          <w:tcPr>
            <w:tcW w:w="624" w:type="dxa"/>
            <w:vMerge/>
            <w:tcBorders>
              <w:top w:val="nil"/>
              <w:bottom w:val="single" w:sz="8" w:space="0" w:color="FDB515"/>
            </w:tcBorders>
            <w:shd w:val="clear" w:color="auto" w:fill="auto"/>
          </w:tcPr>
          <w:p w:rsidR="00C85752" w:rsidRPr="00BC02D0" w:rsidRDefault="00C85752">
            <w:pPr>
              <w:rPr>
                <w:rFonts w:asciiTheme="minorHAnsi" w:hAnsiTheme="minorHAnsi" w:cstheme="minorHAnsi"/>
                <w:color w:val="B8292F"/>
                <w:sz w:val="2"/>
                <w:szCs w:val="2"/>
              </w:rPr>
            </w:pPr>
          </w:p>
        </w:tc>
        <w:tc>
          <w:tcPr>
            <w:tcW w:w="1781" w:type="dxa"/>
            <w:vMerge/>
            <w:tcBorders>
              <w:top w:val="nil"/>
              <w:bottom w:val="single" w:sz="8" w:space="0" w:color="FDB515"/>
            </w:tcBorders>
            <w:shd w:val="clear" w:color="auto" w:fill="auto"/>
          </w:tcPr>
          <w:p w:rsidR="00C85752" w:rsidRPr="00BC02D0" w:rsidRDefault="00C85752">
            <w:pPr>
              <w:rPr>
                <w:rFonts w:asciiTheme="minorHAnsi" w:hAnsiTheme="minorHAnsi" w:cstheme="minorHAnsi"/>
                <w:color w:val="B8292F"/>
                <w:sz w:val="2"/>
                <w:szCs w:val="2"/>
              </w:rPr>
            </w:pP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:rsidR="00C85752" w:rsidRPr="00BC02D0" w:rsidRDefault="00E52C26">
            <w:pPr>
              <w:pStyle w:val="TableParagraph"/>
              <w:spacing w:before="87"/>
              <w:ind w:left="334" w:firstLine="0"/>
              <w:rPr>
                <w:rFonts w:asciiTheme="minorHAnsi" w:hAnsiTheme="minorHAnsi" w:cstheme="minorHAnsi"/>
                <w:b/>
                <w:color w:val="B8292F"/>
                <w:sz w:val="17"/>
              </w:rPr>
            </w:pPr>
            <w:r w:rsidRPr="00BC02D0">
              <w:rPr>
                <w:rFonts w:asciiTheme="minorHAnsi" w:hAnsiTheme="minorHAnsi" w:cstheme="minorHAnsi"/>
                <w:b/>
                <w:color w:val="B8292F"/>
                <w:sz w:val="17"/>
              </w:rPr>
              <w:t>ocena dopuszczająca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:rsidR="00C85752" w:rsidRPr="00BC02D0" w:rsidRDefault="00E52C26">
            <w:pPr>
              <w:pStyle w:val="TableParagraph"/>
              <w:spacing w:before="87"/>
              <w:ind w:left="418" w:firstLine="0"/>
              <w:rPr>
                <w:rFonts w:asciiTheme="minorHAnsi" w:hAnsiTheme="minorHAnsi" w:cstheme="minorHAnsi"/>
                <w:b/>
                <w:color w:val="B8292F"/>
                <w:sz w:val="17"/>
              </w:rPr>
            </w:pPr>
            <w:r w:rsidRPr="00BC02D0">
              <w:rPr>
                <w:rFonts w:asciiTheme="minorHAnsi" w:hAnsiTheme="minorHAnsi" w:cstheme="minorHAnsi"/>
                <w:b/>
                <w:color w:val="B8292F"/>
                <w:sz w:val="17"/>
              </w:rPr>
              <w:t>ocena dostateczna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:rsidR="00C85752" w:rsidRPr="00BC02D0" w:rsidRDefault="00E52C26">
            <w:pPr>
              <w:pStyle w:val="TableParagraph"/>
              <w:spacing w:before="87"/>
              <w:ind w:left="656" w:firstLine="0"/>
              <w:rPr>
                <w:rFonts w:asciiTheme="minorHAnsi" w:hAnsiTheme="minorHAnsi" w:cstheme="minorHAnsi"/>
                <w:b/>
                <w:color w:val="B8292F"/>
                <w:sz w:val="17"/>
              </w:rPr>
            </w:pPr>
            <w:r w:rsidRPr="00BC02D0">
              <w:rPr>
                <w:rFonts w:asciiTheme="minorHAnsi" w:hAnsiTheme="minorHAnsi" w:cstheme="minorHAnsi"/>
                <w:b/>
                <w:color w:val="B8292F"/>
                <w:sz w:val="17"/>
              </w:rPr>
              <w:t>ocena dobra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:rsidR="00C85752" w:rsidRPr="00BC02D0" w:rsidRDefault="00E52C26">
            <w:pPr>
              <w:pStyle w:val="TableParagraph"/>
              <w:spacing w:before="87"/>
              <w:ind w:left="365" w:firstLine="0"/>
              <w:rPr>
                <w:rFonts w:asciiTheme="minorHAnsi" w:hAnsiTheme="minorHAnsi" w:cstheme="minorHAnsi"/>
                <w:b/>
                <w:color w:val="B8292F"/>
                <w:sz w:val="17"/>
              </w:rPr>
            </w:pPr>
            <w:r w:rsidRPr="00BC02D0">
              <w:rPr>
                <w:rFonts w:asciiTheme="minorHAnsi" w:hAnsiTheme="minorHAnsi" w:cstheme="minorHAnsi"/>
                <w:b/>
                <w:color w:val="B8292F"/>
                <w:sz w:val="17"/>
              </w:rPr>
              <w:t>ocena bardzo dobra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:rsidR="00C85752" w:rsidRPr="00BC02D0" w:rsidRDefault="00E52C26">
            <w:pPr>
              <w:pStyle w:val="TableParagraph"/>
              <w:spacing w:before="87"/>
              <w:ind w:left="576" w:firstLine="0"/>
              <w:rPr>
                <w:rFonts w:asciiTheme="minorHAnsi" w:hAnsiTheme="minorHAnsi" w:cstheme="minorHAnsi"/>
                <w:b/>
                <w:color w:val="B8292F"/>
                <w:sz w:val="17"/>
              </w:rPr>
            </w:pPr>
            <w:r w:rsidRPr="00BC02D0">
              <w:rPr>
                <w:rFonts w:asciiTheme="minorHAnsi" w:hAnsiTheme="minorHAnsi" w:cstheme="minorHAnsi"/>
                <w:b/>
                <w:color w:val="B8292F"/>
                <w:sz w:val="17"/>
              </w:rPr>
              <w:t>ocena celująca</w:t>
            </w:r>
          </w:p>
        </w:tc>
      </w:tr>
      <w:tr w:rsidR="00E52C26" w:rsidRPr="00BC02D0" w:rsidTr="00BC02D0">
        <w:trPr>
          <w:trHeight w:val="2052"/>
          <w:jc w:val="center"/>
        </w:trPr>
        <w:tc>
          <w:tcPr>
            <w:tcW w:w="624" w:type="dxa"/>
            <w:vMerge w:val="restart"/>
            <w:tcBorders>
              <w:top w:val="single" w:sz="8" w:space="0" w:color="FDB515"/>
              <w:left w:val="single" w:sz="6" w:space="0" w:color="BCBEC0"/>
              <w:right w:val="single" w:sz="6" w:space="0" w:color="BCBEC0"/>
            </w:tcBorders>
            <w:shd w:val="clear" w:color="auto" w:fill="auto"/>
            <w:textDirection w:val="btLr"/>
            <w:vAlign w:val="center"/>
          </w:tcPr>
          <w:p w:rsidR="00C85752" w:rsidRPr="00BC02D0" w:rsidRDefault="00E52C26" w:rsidP="00EE01F7">
            <w:pPr>
              <w:pStyle w:val="TableParagraph"/>
              <w:spacing w:before="1"/>
              <w:ind w:left="890"/>
              <w:rPr>
                <w:rFonts w:asciiTheme="minorHAnsi" w:hAnsiTheme="minorHAnsi" w:cstheme="minorHAnsi"/>
                <w:b/>
                <w:sz w:val="17"/>
              </w:rPr>
            </w:pPr>
            <w:r w:rsidRPr="00BC02D0">
              <w:rPr>
                <w:rFonts w:asciiTheme="minorHAnsi" w:hAnsiTheme="minorHAnsi" w:cstheme="minorHAnsi"/>
                <w:b/>
                <w:sz w:val="17"/>
              </w:rPr>
              <w:t>I. Biologia jako nauka</w:t>
            </w:r>
          </w:p>
        </w:tc>
        <w:tc>
          <w:tcPr>
            <w:tcW w:w="1781" w:type="dxa"/>
            <w:tcBorders>
              <w:top w:val="single" w:sz="8" w:space="0" w:color="FDB515"/>
              <w:left w:val="single" w:sz="6" w:space="0" w:color="BCBEC0"/>
            </w:tcBorders>
            <w:shd w:val="clear" w:color="auto" w:fill="auto"/>
          </w:tcPr>
          <w:p w:rsidR="0039693C" w:rsidRPr="00BC02D0" w:rsidRDefault="0039693C" w:rsidP="0039693C">
            <w:pPr>
              <w:spacing w:before="62"/>
              <w:ind w:left="56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1. Biologia jako nauka</w:t>
            </w:r>
          </w:p>
          <w:p w:rsidR="00C85752" w:rsidRPr="00BC02D0" w:rsidRDefault="00C85752">
            <w:pPr>
              <w:pStyle w:val="TableParagraph"/>
              <w:spacing w:before="52"/>
              <w:ind w:left="49" w:firstLine="0"/>
              <w:rPr>
                <w:rFonts w:asciiTheme="minorHAnsi" w:hAnsiTheme="minorHAnsi" w:cstheme="minorHAnsi"/>
                <w:sz w:val="17"/>
              </w:rPr>
            </w:pP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:rsidR="00C85752" w:rsidRPr="00BC02D0" w:rsidRDefault="00E52C26">
            <w:pPr>
              <w:pStyle w:val="TableParagraph"/>
              <w:spacing w:before="52" w:line="206" w:lineRule="exact"/>
              <w:ind w:left="51" w:firstLine="0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sz w:val="17"/>
              </w:rPr>
              <w:t>Uczeń:</w:t>
            </w:r>
          </w:p>
          <w:p w:rsidR="0039693C" w:rsidRPr="00BC02D0" w:rsidRDefault="0039693C" w:rsidP="007626F2">
            <w:pPr>
              <w:numPr>
                <w:ilvl w:val="0"/>
                <w:numId w:val="88"/>
              </w:numPr>
              <w:tabs>
                <w:tab w:val="left" w:pos="227"/>
              </w:tabs>
              <w:spacing w:before="2" w:line="235" w:lineRule="auto"/>
              <w:ind w:right="57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wskazuje biologię jako naukę o organizmach</w:t>
            </w:r>
          </w:p>
          <w:p w:rsidR="0039693C" w:rsidRPr="00BC02D0" w:rsidRDefault="0039693C" w:rsidP="007626F2">
            <w:pPr>
              <w:numPr>
                <w:ilvl w:val="0"/>
                <w:numId w:val="88"/>
              </w:numPr>
              <w:tabs>
                <w:tab w:val="left" w:pos="227"/>
              </w:tabs>
              <w:spacing w:before="1" w:line="235" w:lineRule="auto"/>
              <w:ind w:right="80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wymienia czynności życiowe organizmów</w:t>
            </w:r>
          </w:p>
          <w:p w:rsidR="00C85752" w:rsidRPr="00BC02D0" w:rsidRDefault="0039693C" w:rsidP="00F37345">
            <w:pPr>
              <w:numPr>
                <w:ilvl w:val="0"/>
                <w:numId w:val="88"/>
              </w:numPr>
              <w:tabs>
                <w:tab w:val="left" w:pos="227"/>
              </w:tabs>
              <w:spacing w:before="2" w:line="235" w:lineRule="auto"/>
              <w:ind w:right="267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podaje przykłady dziedzin biologii</w:t>
            </w: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:rsidR="00C85752" w:rsidRPr="00BC02D0" w:rsidRDefault="00E52C26">
            <w:pPr>
              <w:pStyle w:val="TableParagraph"/>
              <w:spacing w:before="52" w:line="206" w:lineRule="exact"/>
              <w:ind w:left="51" w:firstLine="0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sz w:val="17"/>
              </w:rPr>
              <w:t>Uczeń:</w:t>
            </w:r>
          </w:p>
          <w:p w:rsidR="0039693C" w:rsidRPr="00BC02D0" w:rsidRDefault="0039693C" w:rsidP="007626F2">
            <w:pPr>
              <w:numPr>
                <w:ilvl w:val="0"/>
                <w:numId w:val="87"/>
              </w:numPr>
              <w:tabs>
                <w:tab w:val="left" w:pos="227"/>
              </w:tabs>
              <w:spacing w:before="2" w:line="235" w:lineRule="auto"/>
              <w:ind w:right="338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określa przedmiot badań biologii jako nauki</w:t>
            </w:r>
          </w:p>
          <w:p w:rsidR="0039693C" w:rsidRPr="00BC02D0" w:rsidRDefault="0039693C" w:rsidP="007626F2">
            <w:pPr>
              <w:numPr>
                <w:ilvl w:val="0"/>
                <w:numId w:val="87"/>
              </w:numPr>
              <w:tabs>
                <w:tab w:val="left" w:pos="227"/>
              </w:tabs>
              <w:spacing w:before="1" w:line="235" w:lineRule="auto"/>
              <w:ind w:right="414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opisuje wskazane cechy organizmów</w:t>
            </w:r>
          </w:p>
          <w:p w:rsidR="00C85752" w:rsidRPr="00BC02D0" w:rsidRDefault="0039693C" w:rsidP="00F37345">
            <w:pPr>
              <w:numPr>
                <w:ilvl w:val="0"/>
                <w:numId w:val="87"/>
              </w:numPr>
              <w:tabs>
                <w:tab w:val="left" w:pos="227"/>
              </w:tabs>
              <w:spacing w:before="2" w:line="235" w:lineRule="auto"/>
              <w:ind w:right="171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wyjaśnia, czym zajmuje się wskazana dziedzina biologii</w:t>
            </w: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:rsidR="00C85752" w:rsidRPr="00BC02D0" w:rsidRDefault="00E52C26">
            <w:pPr>
              <w:pStyle w:val="TableParagraph"/>
              <w:spacing w:before="52" w:line="206" w:lineRule="exact"/>
              <w:ind w:left="51" w:firstLine="0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sz w:val="17"/>
              </w:rPr>
              <w:t>Uczeń:</w:t>
            </w:r>
          </w:p>
          <w:p w:rsidR="0039693C" w:rsidRPr="00BC02D0" w:rsidRDefault="0039693C" w:rsidP="007626F2">
            <w:pPr>
              <w:numPr>
                <w:ilvl w:val="0"/>
                <w:numId w:val="86"/>
              </w:numPr>
              <w:tabs>
                <w:tab w:val="left" w:pos="227"/>
              </w:tabs>
              <w:spacing w:before="2" w:line="235" w:lineRule="auto"/>
              <w:ind w:right="349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wykazuje cechy wspólne organizmów</w:t>
            </w:r>
          </w:p>
          <w:p w:rsidR="0039693C" w:rsidRPr="00BC02D0" w:rsidRDefault="0039693C" w:rsidP="007626F2">
            <w:pPr>
              <w:numPr>
                <w:ilvl w:val="0"/>
                <w:numId w:val="86"/>
              </w:numPr>
              <w:tabs>
                <w:tab w:val="left" w:pos="227"/>
              </w:tabs>
              <w:spacing w:before="1" w:line="235" w:lineRule="auto"/>
              <w:ind w:right="248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opisuje czynności życiowe organizmów</w:t>
            </w:r>
          </w:p>
          <w:p w:rsidR="00C85752" w:rsidRPr="00BC02D0" w:rsidRDefault="00C85752" w:rsidP="00F37345">
            <w:pPr>
              <w:pStyle w:val="TableParagraph"/>
              <w:tabs>
                <w:tab w:val="left" w:pos="222"/>
              </w:tabs>
              <w:spacing w:line="235" w:lineRule="auto"/>
              <w:ind w:left="0" w:right="227" w:firstLine="0"/>
              <w:rPr>
                <w:rFonts w:asciiTheme="minorHAnsi" w:hAnsiTheme="minorHAnsi" w:cstheme="minorHAnsi"/>
                <w:sz w:val="17"/>
              </w:rPr>
            </w:pP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:rsidR="00C85752" w:rsidRPr="00BC02D0" w:rsidRDefault="00E52C26">
            <w:pPr>
              <w:pStyle w:val="TableParagraph"/>
              <w:spacing w:before="52" w:line="206" w:lineRule="exact"/>
              <w:ind w:left="51" w:firstLine="0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sz w:val="17"/>
              </w:rPr>
              <w:t>Uczeń:</w:t>
            </w:r>
          </w:p>
          <w:p w:rsidR="0039693C" w:rsidRPr="00BC02D0" w:rsidRDefault="0039693C" w:rsidP="007626F2">
            <w:pPr>
              <w:numPr>
                <w:ilvl w:val="0"/>
                <w:numId w:val="85"/>
              </w:numPr>
              <w:tabs>
                <w:tab w:val="left" w:pos="227"/>
              </w:tabs>
              <w:spacing w:before="2" w:line="235" w:lineRule="auto"/>
              <w:ind w:right="326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charakteryzuje wszystkie czynności życiowe organizmów</w:t>
            </w:r>
          </w:p>
          <w:p w:rsidR="0039693C" w:rsidRPr="00BC02D0" w:rsidRDefault="0039693C" w:rsidP="007626F2">
            <w:pPr>
              <w:numPr>
                <w:ilvl w:val="0"/>
                <w:numId w:val="85"/>
              </w:numPr>
              <w:tabs>
                <w:tab w:val="left" w:pos="227"/>
              </w:tabs>
              <w:spacing w:before="2" w:line="235" w:lineRule="auto"/>
              <w:ind w:right="88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wymienia hierarchicznie poziomy budowy organizmu roślinnego </w:t>
            </w:r>
            <w:r w:rsidR="00BC02D0">
              <w:rPr>
                <w:rFonts w:asciiTheme="minorHAnsi" w:hAnsiTheme="minorHAnsi" w:cstheme="minorHAnsi"/>
                <w:color w:val="231F20"/>
                <w:sz w:val="17"/>
              </w:rPr>
              <w:br/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i organizmu zwierzęcego</w:t>
            </w:r>
          </w:p>
          <w:p w:rsidR="00C85752" w:rsidRPr="00BC02D0" w:rsidRDefault="0039693C" w:rsidP="00F37345">
            <w:pPr>
              <w:numPr>
                <w:ilvl w:val="0"/>
                <w:numId w:val="85"/>
              </w:numPr>
              <w:tabs>
                <w:tab w:val="left" w:pos="227"/>
              </w:tabs>
              <w:spacing w:before="3" w:line="235" w:lineRule="auto"/>
              <w:ind w:right="391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charakter</w:t>
            </w:r>
            <w:r w:rsidR="00F37345" w:rsidRPr="00BC02D0">
              <w:rPr>
                <w:rFonts w:asciiTheme="minorHAnsi" w:hAnsiTheme="minorHAnsi" w:cstheme="minorHAnsi"/>
                <w:color w:val="231F20"/>
                <w:sz w:val="17"/>
              </w:rPr>
              <w:t>yzuje wybrane dziedziny biologii</w:t>
            </w: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:rsidR="00C85752" w:rsidRPr="00BC02D0" w:rsidRDefault="00E52C26">
            <w:pPr>
              <w:pStyle w:val="TableParagraph"/>
              <w:spacing w:before="52" w:line="206" w:lineRule="exact"/>
              <w:ind w:left="51" w:firstLine="0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sz w:val="17"/>
              </w:rPr>
              <w:t>Uczeń:</w:t>
            </w:r>
          </w:p>
          <w:p w:rsidR="0039693C" w:rsidRPr="00BC02D0" w:rsidRDefault="0039693C" w:rsidP="007626F2">
            <w:pPr>
              <w:numPr>
                <w:ilvl w:val="0"/>
                <w:numId w:val="89"/>
              </w:numPr>
              <w:tabs>
                <w:tab w:val="left" w:pos="227"/>
              </w:tabs>
              <w:spacing w:before="2" w:line="235" w:lineRule="auto"/>
              <w:ind w:right="241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wykazuje jedność budowy organizmów</w:t>
            </w:r>
          </w:p>
          <w:p w:rsidR="0039693C" w:rsidRPr="00BC02D0" w:rsidRDefault="0039693C" w:rsidP="007626F2">
            <w:pPr>
              <w:numPr>
                <w:ilvl w:val="0"/>
                <w:numId w:val="89"/>
              </w:numPr>
              <w:tabs>
                <w:tab w:val="left" w:pos="227"/>
              </w:tabs>
              <w:spacing w:before="1" w:line="235" w:lineRule="auto"/>
              <w:ind w:right="423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porównuje poziomy organizacji organizmów u roślin </w:t>
            </w:r>
            <w:r w:rsidR="00BC02D0">
              <w:rPr>
                <w:rFonts w:asciiTheme="minorHAnsi" w:hAnsiTheme="minorHAnsi" w:cstheme="minorHAnsi"/>
                <w:color w:val="231F20"/>
                <w:sz w:val="17"/>
              </w:rPr>
              <w:br/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i zwierząt</w:t>
            </w:r>
          </w:p>
          <w:p w:rsidR="00C85752" w:rsidRPr="00BC02D0" w:rsidRDefault="0039693C" w:rsidP="00F37345">
            <w:pPr>
              <w:numPr>
                <w:ilvl w:val="0"/>
                <w:numId w:val="89"/>
              </w:numPr>
              <w:tabs>
                <w:tab w:val="left" w:pos="227"/>
              </w:tabs>
              <w:spacing w:before="2" w:line="235" w:lineRule="auto"/>
              <w:ind w:right="268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wymienia inne niż podane w podręczniku dziedziny biologii</w:t>
            </w:r>
          </w:p>
        </w:tc>
      </w:tr>
      <w:tr w:rsidR="00E52C26" w:rsidRPr="00BC02D0" w:rsidTr="00BC02D0">
        <w:trPr>
          <w:trHeight w:val="1980"/>
          <w:jc w:val="center"/>
        </w:trPr>
        <w:tc>
          <w:tcPr>
            <w:tcW w:w="624" w:type="dxa"/>
            <w:vMerge/>
            <w:tcBorders>
              <w:top w:val="nil"/>
              <w:left w:val="single" w:sz="6" w:space="0" w:color="BCBEC0"/>
              <w:bottom w:val="nil"/>
              <w:right w:val="single" w:sz="6" w:space="0" w:color="BCBEC0"/>
            </w:tcBorders>
            <w:shd w:val="clear" w:color="auto" w:fill="auto"/>
            <w:textDirection w:val="btLr"/>
          </w:tcPr>
          <w:p w:rsidR="00C85752" w:rsidRPr="00BC02D0" w:rsidRDefault="00C85752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1781" w:type="dxa"/>
            <w:tcBorders>
              <w:left w:val="single" w:sz="6" w:space="0" w:color="BCBEC0"/>
            </w:tcBorders>
            <w:shd w:val="clear" w:color="auto" w:fill="auto"/>
          </w:tcPr>
          <w:p w:rsidR="0039693C" w:rsidRPr="00BC02D0" w:rsidRDefault="0039693C" w:rsidP="00F37345">
            <w:pPr>
              <w:tabs>
                <w:tab w:val="left" w:pos="1650"/>
                <w:tab w:val="left" w:pos="1781"/>
              </w:tabs>
              <w:spacing w:before="65" w:line="235" w:lineRule="auto"/>
              <w:ind w:left="227" w:right="131" w:hanging="172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2. </w:t>
            </w:r>
            <w:r w:rsidR="00F37345"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Jak </w:t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poznawać biologię?</w:t>
            </w:r>
          </w:p>
          <w:p w:rsidR="00C85752" w:rsidRPr="00BC02D0" w:rsidRDefault="00C85752">
            <w:pPr>
              <w:pStyle w:val="TableParagraph"/>
              <w:spacing w:before="61" w:line="235" w:lineRule="auto"/>
              <w:ind w:left="220" w:hanging="172"/>
              <w:rPr>
                <w:rFonts w:asciiTheme="minorHAnsi" w:hAnsiTheme="minorHAnsi" w:cstheme="minorHAnsi"/>
                <w:sz w:val="17"/>
              </w:rPr>
            </w:pPr>
          </w:p>
        </w:tc>
        <w:tc>
          <w:tcPr>
            <w:tcW w:w="2268" w:type="dxa"/>
            <w:shd w:val="clear" w:color="auto" w:fill="auto"/>
          </w:tcPr>
          <w:p w:rsidR="0039693C" w:rsidRPr="00BC02D0" w:rsidRDefault="0039693C" w:rsidP="007626F2">
            <w:pPr>
              <w:numPr>
                <w:ilvl w:val="0"/>
                <w:numId w:val="84"/>
              </w:numPr>
              <w:tabs>
                <w:tab w:val="left" w:pos="227"/>
              </w:tabs>
              <w:spacing w:before="62" w:line="206" w:lineRule="exact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wskazuje obserwacje</w:t>
            </w:r>
          </w:p>
          <w:p w:rsidR="0039693C" w:rsidRPr="00BC02D0" w:rsidRDefault="0039693C" w:rsidP="0039693C">
            <w:pPr>
              <w:spacing w:before="2" w:line="235" w:lineRule="auto"/>
              <w:ind w:left="226" w:right="148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i doświadczenia jako źródła wiedzy biologicznej</w:t>
            </w:r>
          </w:p>
          <w:p w:rsidR="0039693C" w:rsidRPr="00BC02D0" w:rsidRDefault="0039693C" w:rsidP="007626F2">
            <w:pPr>
              <w:numPr>
                <w:ilvl w:val="0"/>
                <w:numId w:val="84"/>
              </w:numPr>
              <w:tabs>
                <w:tab w:val="left" w:pos="227"/>
              </w:tabs>
              <w:spacing w:before="1" w:line="235" w:lineRule="auto"/>
              <w:ind w:right="387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wymienia źródła wiedzy biologicznej</w:t>
            </w:r>
          </w:p>
          <w:p w:rsidR="0039693C" w:rsidRPr="00BC02D0" w:rsidRDefault="0039693C" w:rsidP="007626F2">
            <w:pPr>
              <w:numPr>
                <w:ilvl w:val="0"/>
                <w:numId w:val="84"/>
              </w:numPr>
              <w:tabs>
                <w:tab w:val="left" w:pos="227"/>
              </w:tabs>
              <w:spacing w:before="2" w:line="235" w:lineRule="auto"/>
              <w:ind w:right="468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z pomocą nauczyciela przeprowadza doświadczenie metodą naukową</w:t>
            </w:r>
          </w:p>
          <w:p w:rsidR="00C85752" w:rsidRPr="00BC02D0" w:rsidRDefault="00C85752" w:rsidP="00F37345">
            <w:pPr>
              <w:pStyle w:val="TableParagraph"/>
              <w:tabs>
                <w:tab w:val="left" w:pos="222"/>
              </w:tabs>
              <w:spacing w:before="3" w:line="235" w:lineRule="auto"/>
              <w:ind w:left="51" w:right="607" w:firstLine="0"/>
              <w:jc w:val="both"/>
              <w:rPr>
                <w:rFonts w:asciiTheme="minorHAnsi" w:hAnsiTheme="minorHAnsi" w:cstheme="minorHAnsi"/>
                <w:sz w:val="17"/>
              </w:rPr>
            </w:pPr>
          </w:p>
        </w:tc>
        <w:tc>
          <w:tcPr>
            <w:tcW w:w="2268" w:type="dxa"/>
            <w:shd w:val="clear" w:color="auto" w:fill="auto"/>
          </w:tcPr>
          <w:p w:rsidR="0039693C" w:rsidRPr="00BC02D0" w:rsidRDefault="0039693C" w:rsidP="00F37345">
            <w:pPr>
              <w:numPr>
                <w:ilvl w:val="0"/>
                <w:numId w:val="84"/>
              </w:numPr>
              <w:tabs>
                <w:tab w:val="left" w:pos="227"/>
              </w:tabs>
              <w:spacing w:before="65" w:line="235" w:lineRule="auto"/>
              <w:ind w:right="131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porównuje obserwację </w:t>
            </w:r>
            <w:r w:rsidR="00BC02D0">
              <w:rPr>
                <w:rFonts w:asciiTheme="minorHAnsi" w:hAnsiTheme="minorHAnsi" w:cstheme="minorHAnsi"/>
                <w:color w:val="231F20"/>
                <w:sz w:val="17"/>
              </w:rPr>
              <w:br/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z doświadczeniem jako</w:t>
            </w:r>
            <w:r w:rsidR="00F37345" w:rsidRPr="00BC02D0">
              <w:rPr>
                <w:rFonts w:asciiTheme="minorHAnsi" w:hAnsiTheme="minorHAnsi" w:cstheme="minorHAnsi"/>
                <w:sz w:val="17"/>
              </w:rPr>
              <w:t xml:space="preserve"> </w:t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źródła wiedzy biologicznej</w:t>
            </w:r>
          </w:p>
          <w:p w:rsidR="0039693C" w:rsidRPr="00BC02D0" w:rsidRDefault="0039693C" w:rsidP="007626F2">
            <w:pPr>
              <w:numPr>
                <w:ilvl w:val="0"/>
                <w:numId w:val="84"/>
              </w:numPr>
              <w:tabs>
                <w:tab w:val="left" w:pos="227"/>
              </w:tabs>
              <w:spacing w:before="2" w:line="235" w:lineRule="auto"/>
              <w:ind w:right="269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korzysta ze źródeł wiedzy wskazanych przez nauczyciela</w:t>
            </w:r>
          </w:p>
          <w:p w:rsidR="00C85752" w:rsidRPr="00BC02D0" w:rsidRDefault="0039693C" w:rsidP="00F37345">
            <w:pPr>
              <w:numPr>
                <w:ilvl w:val="0"/>
                <w:numId w:val="84"/>
              </w:numPr>
              <w:tabs>
                <w:tab w:val="left" w:pos="227"/>
              </w:tabs>
              <w:spacing w:before="2" w:line="235" w:lineRule="auto"/>
              <w:ind w:right="235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z niewielką pomocą nauczyciela przeprowadza doświadczenie metodą naukową</w:t>
            </w:r>
          </w:p>
        </w:tc>
        <w:tc>
          <w:tcPr>
            <w:tcW w:w="2268" w:type="dxa"/>
            <w:shd w:val="clear" w:color="auto" w:fill="auto"/>
          </w:tcPr>
          <w:p w:rsidR="0039693C" w:rsidRPr="00BC02D0" w:rsidRDefault="0039693C" w:rsidP="007626F2">
            <w:pPr>
              <w:numPr>
                <w:ilvl w:val="0"/>
                <w:numId w:val="84"/>
              </w:numPr>
              <w:tabs>
                <w:tab w:val="left" w:pos="226"/>
              </w:tabs>
              <w:spacing w:before="65" w:line="235" w:lineRule="auto"/>
              <w:ind w:right="468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na podstawie opisu przeprowadza doświadczenie metodą naukową</w:t>
            </w:r>
          </w:p>
          <w:p w:rsidR="0039693C" w:rsidRPr="00BC02D0" w:rsidRDefault="0039693C" w:rsidP="007626F2">
            <w:pPr>
              <w:numPr>
                <w:ilvl w:val="0"/>
                <w:numId w:val="84"/>
              </w:numPr>
              <w:tabs>
                <w:tab w:val="left" w:pos="226"/>
              </w:tabs>
              <w:spacing w:before="3" w:line="235" w:lineRule="auto"/>
              <w:ind w:right="225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rozróżnia próbę kontrolną i próbę badawczą</w:t>
            </w:r>
          </w:p>
          <w:p w:rsidR="0039693C" w:rsidRPr="00BC02D0" w:rsidRDefault="0039693C" w:rsidP="007626F2">
            <w:pPr>
              <w:numPr>
                <w:ilvl w:val="0"/>
                <w:numId w:val="84"/>
              </w:numPr>
              <w:tabs>
                <w:tab w:val="left" w:pos="226"/>
              </w:tabs>
              <w:spacing w:before="2" w:line="235" w:lineRule="auto"/>
              <w:ind w:right="555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opisuje źródła wiedzy biologicznej</w:t>
            </w:r>
          </w:p>
          <w:p w:rsidR="00C85752" w:rsidRPr="00BC02D0" w:rsidRDefault="0039693C" w:rsidP="00F37345">
            <w:pPr>
              <w:numPr>
                <w:ilvl w:val="0"/>
                <w:numId w:val="84"/>
              </w:numPr>
              <w:tabs>
                <w:tab w:val="left" w:pos="226"/>
              </w:tabs>
              <w:spacing w:before="1" w:line="235" w:lineRule="auto"/>
              <w:ind w:right="329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wymienia cechy dobrego badacza</w:t>
            </w:r>
          </w:p>
        </w:tc>
        <w:tc>
          <w:tcPr>
            <w:tcW w:w="2268" w:type="dxa"/>
            <w:shd w:val="clear" w:color="auto" w:fill="auto"/>
          </w:tcPr>
          <w:p w:rsidR="0039693C" w:rsidRPr="00BC02D0" w:rsidRDefault="0039693C" w:rsidP="007626F2">
            <w:pPr>
              <w:numPr>
                <w:ilvl w:val="0"/>
                <w:numId w:val="84"/>
              </w:numPr>
              <w:tabs>
                <w:tab w:val="left" w:pos="226"/>
              </w:tabs>
              <w:spacing w:before="65" w:line="235" w:lineRule="auto"/>
              <w:ind w:right="392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wykazuje zalety metody naukowej</w:t>
            </w:r>
          </w:p>
          <w:p w:rsidR="0039693C" w:rsidRPr="00BC02D0" w:rsidRDefault="0039693C" w:rsidP="007626F2">
            <w:pPr>
              <w:numPr>
                <w:ilvl w:val="0"/>
                <w:numId w:val="84"/>
              </w:numPr>
              <w:tabs>
                <w:tab w:val="left" w:pos="226"/>
              </w:tabs>
              <w:spacing w:before="2" w:line="235" w:lineRule="auto"/>
              <w:ind w:right="123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samodzielnie przeprowadza doświadczenie metodą naukową</w:t>
            </w:r>
          </w:p>
          <w:p w:rsidR="0039693C" w:rsidRPr="00BC02D0" w:rsidRDefault="0039693C" w:rsidP="007626F2">
            <w:pPr>
              <w:numPr>
                <w:ilvl w:val="0"/>
                <w:numId w:val="84"/>
              </w:numPr>
              <w:tabs>
                <w:tab w:val="left" w:pos="226"/>
              </w:tabs>
              <w:spacing w:before="2" w:line="235" w:lineRule="auto"/>
              <w:ind w:right="59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posługuje się właściwymi źródłami wiedzy biologicznej </w:t>
            </w:r>
            <w:r w:rsidR="00C327C7">
              <w:rPr>
                <w:rFonts w:asciiTheme="minorHAnsi" w:hAnsiTheme="minorHAnsi" w:cstheme="minorHAnsi"/>
                <w:color w:val="231F20"/>
                <w:sz w:val="17"/>
              </w:rPr>
              <w:br/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do rozwiązywania wskazanych problemów</w:t>
            </w:r>
          </w:p>
          <w:p w:rsidR="00C85752" w:rsidRPr="00BC02D0" w:rsidRDefault="0039693C" w:rsidP="00F37345">
            <w:pPr>
              <w:numPr>
                <w:ilvl w:val="0"/>
                <w:numId w:val="84"/>
              </w:numPr>
              <w:tabs>
                <w:tab w:val="left" w:pos="226"/>
              </w:tabs>
              <w:spacing w:before="3" w:line="235" w:lineRule="auto"/>
              <w:ind w:right="594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charakteryzuje </w:t>
            </w:r>
            <w:r w:rsidR="00F37345" w:rsidRPr="00BC02D0">
              <w:rPr>
                <w:rFonts w:asciiTheme="minorHAnsi" w:hAnsiTheme="minorHAnsi" w:cstheme="minorHAnsi"/>
                <w:color w:val="231F20"/>
                <w:sz w:val="17"/>
              </w:rPr>
              <w:t>cechy dobrego badacza</w:t>
            </w:r>
          </w:p>
        </w:tc>
        <w:tc>
          <w:tcPr>
            <w:tcW w:w="2268" w:type="dxa"/>
            <w:shd w:val="clear" w:color="auto" w:fill="auto"/>
          </w:tcPr>
          <w:p w:rsidR="0039693C" w:rsidRPr="00BC02D0" w:rsidRDefault="0039693C" w:rsidP="00C327C7">
            <w:pPr>
              <w:numPr>
                <w:ilvl w:val="0"/>
                <w:numId w:val="83"/>
              </w:numPr>
              <w:tabs>
                <w:tab w:val="left" w:pos="226"/>
              </w:tabs>
              <w:spacing w:before="65" w:line="235" w:lineRule="auto"/>
              <w:ind w:right="442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planuje </w:t>
            </w:r>
            <w:r w:rsidR="00C327C7">
              <w:rPr>
                <w:rFonts w:asciiTheme="minorHAnsi" w:hAnsiTheme="minorHAnsi" w:cstheme="minorHAnsi"/>
                <w:color w:val="231F20"/>
                <w:sz w:val="17"/>
              </w:rPr>
              <w:br/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i przeprowadza doświadczenie metodą naukową</w:t>
            </w:r>
          </w:p>
          <w:p w:rsidR="0039693C" w:rsidRPr="00BC02D0" w:rsidRDefault="0039693C" w:rsidP="007626F2">
            <w:pPr>
              <w:numPr>
                <w:ilvl w:val="0"/>
                <w:numId w:val="83"/>
              </w:numPr>
              <w:tabs>
                <w:tab w:val="left" w:pos="226"/>
              </w:tabs>
              <w:spacing w:before="3" w:line="235" w:lineRule="auto"/>
              <w:ind w:right="361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krytycznie analizuje informacje pochodzące z różnych źródeł wiedzy biologicznej</w:t>
            </w:r>
          </w:p>
          <w:p w:rsidR="00C85752" w:rsidRPr="00BC02D0" w:rsidRDefault="0039693C" w:rsidP="00F37345">
            <w:pPr>
              <w:numPr>
                <w:ilvl w:val="0"/>
                <w:numId w:val="83"/>
              </w:numPr>
              <w:tabs>
                <w:tab w:val="left" w:pos="226"/>
              </w:tabs>
              <w:spacing w:before="3" w:line="235" w:lineRule="auto"/>
              <w:ind w:right="398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analizuje swoją postawę w odniesieniu do cech dobrego badacza</w:t>
            </w:r>
          </w:p>
        </w:tc>
      </w:tr>
      <w:tr w:rsidR="0039693C" w:rsidRPr="00BC02D0" w:rsidTr="00BC02D0">
        <w:trPr>
          <w:trHeight w:val="2154"/>
          <w:jc w:val="center"/>
        </w:trPr>
        <w:tc>
          <w:tcPr>
            <w:tcW w:w="624" w:type="dxa"/>
            <w:tcBorders>
              <w:top w:val="nil"/>
              <w:left w:val="single" w:sz="6" w:space="0" w:color="BCBEC0"/>
              <w:right w:val="single" w:sz="6" w:space="0" w:color="BCBEC0"/>
            </w:tcBorders>
            <w:shd w:val="clear" w:color="auto" w:fill="auto"/>
            <w:textDirection w:val="btLr"/>
          </w:tcPr>
          <w:p w:rsidR="0039693C" w:rsidRPr="00BC02D0" w:rsidRDefault="0039693C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1781" w:type="dxa"/>
            <w:tcBorders>
              <w:left w:val="single" w:sz="6" w:space="0" w:color="BCBEC0"/>
              <w:bottom w:val="single" w:sz="6" w:space="0" w:color="BCBEC0"/>
            </w:tcBorders>
            <w:shd w:val="clear" w:color="auto" w:fill="auto"/>
          </w:tcPr>
          <w:p w:rsidR="0039693C" w:rsidRPr="00BC02D0" w:rsidRDefault="0039693C" w:rsidP="0039693C">
            <w:pPr>
              <w:spacing w:before="65" w:line="235" w:lineRule="auto"/>
              <w:ind w:left="227" w:right="500" w:hanging="172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3. Obserwacje mikroskopowe</w:t>
            </w:r>
          </w:p>
          <w:p w:rsidR="0039693C" w:rsidRPr="00BC02D0" w:rsidRDefault="0039693C" w:rsidP="0039693C">
            <w:pPr>
              <w:spacing w:before="65" w:line="235" w:lineRule="auto"/>
              <w:ind w:left="227" w:right="605" w:hanging="172"/>
              <w:rPr>
                <w:rFonts w:asciiTheme="minorHAnsi" w:hAnsiTheme="minorHAnsi" w:cstheme="minorHAnsi"/>
                <w:color w:val="231F20"/>
                <w:sz w:val="17"/>
              </w:rPr>
            </w:pP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:rsidR="0039693C" w:rsidRPr="00BC02D0" w:rsidRDefault="0039693C" w:rsidP="007626F2">
            <w:pPr>
              <w:numPr>
                <w:ilvl w:val="0"/>
                <w:numId w:val="84"/>
              </w:numPr>
              <w:tabs>
                <w:tab w:val="left" w:pos="226"/>
              </w:tabs>
              <w:spacing w:before="65" w:line="235" w:lineRule="auto"/>
              <w:ind w:right="55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z pomocą nauczyciela</w:t>
            </w:r>
            <w:r w:rsidRPr="00BC02D0">
              <w:rPr>
                <w:rFonts w:asciiTheme="minorHAnsi" w:hAnsiTheme="minorHAnsi" w:cstheme="minorHAnsi"/>
                <w:color w:val="231F20"/>
                <w:spacing w:val="-6"/>
                <w:sz w:val="17"/>
              </w:rPr>
              <w:t xml:space="preserve"> </w:t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podaje nazwy części mikroskopu optycznego</w:t>
            </w:r>
          </w:p>
          <w:p w:rsidR="0039693C" w:rsidRPr="00BC02D0" w:rsidRDefault="0039693C" w:rsidP="00D64E8F">
            <w:pPr>
              <w:numPr>
                <w:ilvl w:val="0"/>
                <w:numId w:val="84"/>
              </w:numPr>
              <w:tabs>
                <w:tab w:val="left" w:pos="227"/>
                <w:tab w:val="left" w:pos="1643"/>
              </w:tabs>
              <w:spacing w:before="3" w:line="235" w:lineRule="auto"/>
              <w:ind w:right="55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obserwuje pod mikroskopem preparaty przygotowane przez nauczyciela</w:t>
            </w: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:rsidR="0039693C" w:rsidRPr="00BC02D0" w:rsidRDefault="0039693C" w:rsidP="007626F2">
            <w:pPr>
              <w:numPr>
                <w:ilvl w:val="0"/>
                <w:numId w:val="84"/>
              </w:numPr>
              <w:tabs>
                <w:tab w:val="left" w:pos="226"/>
              </w:tabs>
              <w:spacing w:before="65" w:line="235" w:lineRule="auto"/>
              <w:ind w:right="243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podaje nazwy wskazanych przez nauczyciela części mikroskopu optycznego</w:t>
            </w:r>
          </w:p>
          <w:p w:rsidR="0039693C" w:rsidRPr="00BC02D0" w:rsidRDefault="0039693C" w:rsidP="007626F2">
            <w:pPr>
              <w:numPr>
                <w:ilvl w:val="0"/>
                <w:numId w:val="84"/>
              </w:numPr>
              <w:tabs>
                <w:tab w:val="left" w:pos="226"/>
              </w:tabs>
              <w:spacing w:before="3" w:line="235" w:lineRule="auto"/>
              <w:ind w:right="182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z pomocą nauczyciela wykonuje proste preparaty mikroskopowe</w:t>
            </w:r>
          </w:p>
          <w:p w:rsidR="0039693C" w:rsidRPr="00BC02D0" w:rsidRDefault="0039693C" w:rsidP="00F37345">
            <w:pPr>
              <w:numPr>
                <w:ilvl w:val="0"/>
                <w:numId w:val="84"/>
              </w:numPr>
              <w:tabs>
                <w:tab w:val="left" w:pos="227"/>
              </w:tabs>
              <w:spacing w:before="2" w:line="235" w:lineRule="auto"/>
              <w:ind w:right="386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oblicza powiększenie mikroskopu optycznego</w:t>
            </w: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:rsidR="0039693C" w:rsidRPr="00BC02D0" w:rsidRDefault="00F37345" w:rsidP="00F37345">
            <w:pPr>
              <w:numPr>
                <w:ilvl w:val="0"/>
                <w:numId w:val="84"/>
              </w:numPr>
              <w:tabs>
                <w:tab w:val="left" w:pos="226"/>
                <w:tab w:val="left" w:pos="1995"/>
                <w:tab w:val="left" w:pos="2137"/>
              </w:tabs>
              <w:spacing w:before="65" w:line="235" w:lineRule="auto"/>
              <w:ind w:right="273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samodzielnie </w:t>
            </w:r>
            <w:r w:rsidR="0039693C" w:rsidRPr="00BC02D0">
              <w:rPr>
                <w:rFonts w:asciiTheme="minorHAnsi" w:hAnsiTheme="minorHAnsi" w:cstheme="minorHAnsi"/>
                <w:color w:val="231F20"/>
                <w:sz w:val="17"/>
              </w:rPr>
              <w:t>opisuje budowę mikroskopu optycznego</w:t>
            </w:r>
          </w:p>
          <w:p w:rsidR="0039693C" w:rsidRPr="00BC02D0" w:rsidRDefault="0039693C" w:rsidP="007626F2">
            <w:pPr>
              <w:numPr>
                <w:ilvl w:val="0"/>
                <w:numId w:val="84"/>
              </w:numPr>
              <w:tabs>
                <w:tab w:val="left" w:pos="226"/>
              </w:tabs>
              <w:spacing w:before="3" w:line="235" w:lineRule="auto"/>
              <w:ind w:right="300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samodzielnie wykonuje preparaty mikroskopowe</w:t>
            </w:r>
          </w:p>
          <w:p w:rsidR="0039693C" w:rsidRPr="00BC02D0" w:rsidRDefault="0039693C" w:rsidP="007626F2">
            <w:pPr>
              <w:numPr>
                <w:ilvl w:val="0"/>
                <w:numId w:val="84"/>
              </w:numPr>
              <w:tabs>
                <w:tab w:val="left" w:pos="226"/>
              </w:tabs>
              <w:spacing w:before="1" w:line="235" w:lineRule="auto"/>
              <w:ind w:right="92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z niewielką pomocą nauczyciela nastawia ostrość mikroskopu</w:t>
            </w:r>
            <w:r w:rsidR="00F37345"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 </w:t>
            </w:r>
            <w:r w:rsidR="00C327C7">
              <w:rPr>
                <w:rFonts w:asciiTheme="minorHAnsi" w:hAnsiTheme="minorHAnsi" w:cstheme="minorHAnsi"/>
                <w:color w:val="231F20"/>
                <w:sz w:val="17"/>
              </w:rPr>
              <w:br/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i wyszukuje obserwowane elementy</w:t>
            </w:r>
          </w:p>
          <w:p w:rsidR="0039693C" w:rsidRPr="00BC02D0" w:rsidRDefault="0039693C" w:rsidP="00F37345">
            <w:pPr>
              <w:tabs>
                <w:tab w:val="left" w:pos="226"/>
              </w:tabs>
              <w:spacing w:before="65" w:line="235" w:lineRule="auto"/>
              <w:ind w:right="468"/>
              <w:rPr>
                <w:rFonts w:asciiTheme="minorHAnsi" w:hAnsiTheme="minorHAnsi" w:cstheme="minorHAnsi"/>
                <w:color w:val="231F20"/>
                <w:sz w:val="17"/>
              </w:rPr>
            </w:pP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:rsidR="0039693C" w:rsidRPr="00BC02D0" w:rsidRDefault="0039693C" w:rsidP="007626F2">
            <w:pPr>
              <w:numPr>
                <w:ilvl w:val="0"/>
                <w:numId w:val="84"/>
              </w:numPr>
              <w:tabs>
                <w:tab w:val="left" w:pos="226"/>
              </w:tabs>
              <w:spacing w:before="65" w:line="235" w:lineRule="auto"/>
              <w:ind w:right="234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charakteryzuje funkcje wskazywanych części mikroskopu optycznego w kolejności tworzenia się obrazu obiektu</w:t>
            </w:r>
          </w:p>
          <w:p w:rsidR="0039693C" w:rsidRPr="00BC02D0" w:rsidRDefault="0039693C" w:rsidP="00F37345">
            <w:pPr>
              <w:numPr>
                <w:ilvl w:val="0"/>
                <w:numId w:val="84"/>
              </w:numPr>
              <w:tabs>
                <w:tab w:val="left" w:pos="226"/>
              </w:tabs>
              <w:spacing w:before="4" w:line="235" w:lineRule="auto"/>
              <w:ind w:right="251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wykonuje preparaty mikroskopowe, nastawia ostrość mikroskopu, rysuje obraz widziany pod mikroskopem optycznym</w:t>
            </w: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:rsidR="0039693C" w:rsidRPr="00BC02D0" w:rsidRDefault="0039693C" w:rsidP="007626F2">
            <w:pPr>
              <w:numPr>
                <w:ilvl w:val="0"/>
                <w:numId w:val="83"/>
              </w:numPr>
              <w:tabs>
                <w:tab w:val="left" w:pos="226"/>
              </w:tabs>
              <w:spacing w:before="65" w:line="235" w:lineRule="auto"/>
              <w:ind w:right="250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sprawnie posługuje się mikroskopem optycznym, samodzielnie wykonuje preparaty, rysuje dokładny obraz obiektu obserwowanego pod mikroskopem</w:t>
            </w:r>
          </w:p>
          <w:p w:rsidR="0039693C" w:rsidRPr="00BC02D0" w:rsidRDefault="0039693C" w:rsidP="00F37345">
            <w:pPr>
              <w:numPr>
                <w:ilvl w:val="0"/>
                <w:numId w:val="83"/>
              </w:numPr>
              <w:tabs>
                <w:tab w:val="left" w:pos="226"/>
              </w:tabs>
              <w:spacing w:before="6" w:line="235" w:lineRule="auto"/>
              <w:ind w:right="226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i/>
                <w:color w:val="231F20"/>
                <w:sz w:val="17"/>
              </w:rPr>
              <w:t>wskazuje zalety mikroskopu elektronowego</w:t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*</w:t>
            </w:r>
          </w:p>
        </w:tc>
      </w:tr>
    </w:tbl>
    <w:p w:rsidR="00C85752" w:rsidRPr="00BC02D0" w:rsidRDefault="00C85752">
      <w:pPr>
        <w:spacing w:line="235" w:lineRule="auto"/>
        <w:rPr>
          <w:rFonts w:asciiTheme="minorHAnsi" w:hAnsiTheme="minorHAnsi" w:cstheme="minorHAnsi"/>
          <w:sz w:val="17"/>
        </w:rPr>
        <w:sectPr w:rsidR="00C85752" w:rsidRPr="00BC02D0" w:rsidSect="00BC02D0">
          <w:type w:val="continuous"/>
          <w:pgSz w:w="15600" w:h="11630" w:orient="landscape"/>
          <w:pgMar w:top="720" w:right="720" w:bottom="720" w:left="720" w:header="708" w:footer="708" w:gutter="0"/>
          <w:cols w:space="708"/>
          <w:docGrid w:linePitch="299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BCBEC0"/>
          <w:left w:val="single" w:sz="4" w:space="0" w:color="BCBEC0"/>
          <w:bottom w:val="single" w:sz="4" w:space="0" w:color="BCBEC0"/>
          <w:right w:val="single" w:sz="4" w:space="0" w:color="BCBEC0"/>
          <w:insideH w:val="single" w:sz="4" w:space="0" w:color="BCBEC0"/>
          <w:insideV w:val="single" w:sz="4" w:space="0" w:color="BCBEC0"/>
        </w:tblBorders>
        <w:tblLayout w:type="fixed"/>
        <w:tblLook w:val="01E0" w:firstRow="1" w:lastRow="1" w:firstColumn="1" w:lastColumn="1" w:noHBand="0" w:noVBand="0"/>
      </w:tblPr>
      <w:tblGrid>
        <w:gridCol w:w="624"/>
        <w:gridCol w:w="1781"/>
        <w:gridCol w:w="2268"/>
        <w:gridCol w:w="2268"/>
        <w:gridCol w:w="2268"/>
        <w:gridCol w:w="2268"/>
        <w:gridCol w:w="2268"/>
      </w:tblGrid>
      <w:tr w:rsidR="00E52C26" w:rsidRPr="00BC02D0" w:rsidTr="00E80CE8">
        <w:trPr>
          <w:trHeight w:val="400"/>
        </w:trPr>
        <w:tc>
          <w:tcPr>
            <w:tcW w:w="624" w:type="dxa"/>
            <w:vMerge w:val="restart"/>
            <w:tcBorders>
              <w:bottom w:val="single" w:sz="8" w:space="0" w:color="FDB515"/>
            </w:tcBorders>
            <w:shd w:val="clear" w:color="auto" w:fill="auto"/>
            <w:vAlign w:val="center"/>
          </w:tcPr>
          <w:p w:rsidR="00C85752" w:rsidRPr="00E80CE8" w:rsidRDefault="00E52C26" w:rsidP="00E80CE8">
            <w:pPr>
              <w:pStyle w:val="TableParagraph"/>
              <w:ind w:left="0" w:firstLine="0"/>
              <w:jc w:val="center"/>
              <w:rPr>
                <w:rFonts w:asciiTheme="minorHAnsi" w:hAnsiTheme="minorHAnsi" w:cstheme="minorHAnsi"/>
                <w:b/>
                <w:color w:val="B8292F"/>
                <w:sz w:val="17"/>
              </w:rPr>
            </w:pPr>
            <w:r w:rsidRPr="00E80CE8">
              <w:rPr>
                <w:rFonts w:asciiTheme="minorHAnsi" w:hAnsiTheme="minorHAnsi" w:cstheme="minorHAnsi"/>
                <w:b/>
                <w:color w:val="B8292F"/>
                <w:sz w:val="17"/>
              </w:rPr>
              <w:lastRenderedPageBreak/>
              <w:t>Dział</w:t>
            </w:r>
          </w:p>
        </w:tc>
        <w:tc>
          <w:tcPr>
            <w:tcW w:w="1781" w:type="dxa"/>
            <w:vMerge w:val="restart"/>
            <w:tcBorders>
              <w:bottom w:val="single" w:sz="8" w:space="0" w:color="FDB515"/>
            </w:tcBorders>
            <w:shd w:val="clear" w:color="auto" w:fill="auto"/>
            <w:vAlign w:val="center"/>
          </w:tcPr>
          <w:p w:rsidR="00C85752" w:rsidRPr="00E80CE8" w:rsidRDefault="00E52C26" w:rsidP="00E80CE8">
            <w:pPr>
              <w:pStyle w:val="TableParagraph"/>
              <w:ind w:left="613" w:right="613" w:firstLine="0"/>
              <w:jc w:val="center"/>
              <w:rPr>
                <w:rFonts w:asciiTheme="minorHAnsi" w:hAnsiTheme="minorHAnsi" w:cstheme="minorHAnsi"/>
                <w:b/>
                <w:color w:val="B8292F"/>
                <w:sz w:val="17"/>
              </w:rPr>
            </w:pPr>
            <w:r w:rsidRPr="00E80CE8">
              <w:rPr>
                <w:rFonts w:asciiTheme="minorHAnsi" w:hAnsiTheme="minorHAnsi" w:cstheme="minorHAnsi"/>
                <w:b/>
                <w:color w:val="B8292F"/>
                <w:sz w:val="17"/>
              </w:rPr>
              <w:t>Temat</w:t>
            </w:r>
          </w:p>
        </w:tc>
        <w:tc>
          <w:tcPr>
            <w:tcW w:w="11340" w:type="dxa"/>
            <w:gridSpan w:val="5"/>
            <w:shd w:val="clear" w:color="auto" w:fill="auto"/>
          </w:tcPr>
          <w:p w:rsidR="00C85752" w:rsidRPr="00E80CE8" w:rsidRDefault="00E52C26">
            <w:pPr>
              <w:pStyle w:val="TableParagraph"/>
              <w:spacing w:before="92"/>
              <w:ind w:left="4975" w:right="4975" w:firstLine="0"/>
              <w:jc w:val="center"/>
              <w:rPr>
                <w:rFonts w:asciiTheme="minorHAnsi" w:hAnsiTheme="minorHAnsi" w:cstheme="minorHAnsi"/>
                <w:b/>
                <w:color w:val="B8292F"/>
                <w:sz w:val="17"/>
              </w:rPr>
            </w:pPr>
            <w:r w:rsidRPr="00E80CE8">
              <w:rPr>
                <w:rFonts w:asciiTheme="minorHAnsi" w:hAnsiTheme="minorHAnsi" w:cstheme="minorHAnsi"/>
                <w:b/>
                <w:color w:val="B8292F"/>
                <w:sz w:val="17"/>
              </w:rPr>
              <w:t>Poziom wymagań</w:t>
            </w:r>
          </w:p>
        </w:tc>
      </w:tr>
      <w:tr w:rsidR="00E52C26" w:rsidRPr="00BC02D0" w:rsidTr="00E52C26">
        <w:trPr>
          <w:trHeight w:val="380"/>
        </w:trPr>
        <w:tc>
          <w:tcPr>
            <w:tcW w:w="624" w:type="dxa"/>
            <w:vMerge/>
            <w:tcBorders>
              <w:top w:val="nil"/>
              <w:bottom w:val="single" w:sz="8" w:space="0" w:color="FDB515"/>
            </w:tcBorders>
            <w:shd w:val="clear" w:color="auto" w:fill="auto"/>
          </w:tcPr>
          <w:p w:rsidR="00C85752" w:rsidRPr="00E80CE8" w:rsidRDefault="00C85752">
            <w:pPr>
              <w:rPr>
                <w:rFonts w:asciiTheme="minorHAnsi" w:hAnsiTheme="minorHAnsi" w:cstheme="minorHAnsi"/>
                <w:color w:val="B8292F"/>
                <w:sz w:val="2"/>
                <w:szCs w:val="2"/>
              </w:rPr>
            </w:pPr>
          </w:p>
        </w:tc>
        <w:tc>
          <w:tcPr>
            <w:tcW w:w="1781" w:type="dxa"/>
            <w:vMerge/>
            <w:tcBorders>
              <w:top w:val="nil"/>
              <w:bottom w:val="single" w:sz="8" w:space="0" w:color="FDB515"/>
            </w:tcBorders>
            <w:shd w:val="clear" w:color="auto" w:fill="auto"/>
          </w:tcPr>
          <w:p w:rsidR="00C85752" w:rsidRPr="00E80CE8" w:rsidRDefault="00C85752">
            <w:pPr>
              <w:rPr>
                <w:rFonts w:asciiTheme="minorHAnsi" w:hAnsiTheme="minorHAnsi" w:cstheme="minorHAnsi"/>
                <w:color w:val="B8292F"/>
                <w:sz w:val="2"/>
                <w:szCs w:val="2"/>
              </w:rPr>
            </w:pP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:rsidR="00C85752" w:rsidRPr="00E80CE8" w:rsidRDefault="00E52C26">
            <w:pPr>
              <w:pStyle w:val="TableParagraph"/>
              <w:spacing w:before="87"/>
              <w:ind w:left="334" w:firstLine="0"/>
              <w:rPr>
                <w:rFonts w:asciiTheme="minorHAnsi" w:hAnsiTheme="minorHAnsi" w:cstheme="minorHAnsi"/>
                <w:b/>
                <w:color w:val="B8292F"/>
                <w:sz w:val="17"/>
              </w:rPr>
            </w:pPr>
            <w:r w:rsidRPr="00E80CE8">
              <w:rPr>
                <w:rFonts w:asciiTheme="minorHAnsi" w:hAnsiTheme="minorHAnsi" w:cstheme="minorHAnsi"/>
                <w:b/>
                <w:color w:val="B8292F"/>
                <w:sz w:val="17"/>
              </w:rPr>
              <w:t>ocena dopuszczająca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:rsidR="00C85752" w:rsidRPr="00E80CE8" w:rsidRDefault="00E52C26">
            <w:pPr>
              <w:pStyle w:val="TableParagraph"/>
              <w:spacing w:before="87"/>
              <w:ind w:left="418" w:firstLine="0"/>
              <w:rPr>
                <w:rFonts w:asciiTheme="minorHAnsi" w:hAnsiTheme="minorHAnsi" w:cstheme="minorHAnsi"/>
                <w:b/>
                <w:color w:val="B8292F"/>
                <w:sz w:val="17"/>
              </w:rPr>
            </w:pPr>
            <w:r w:rsidRPr="00E80CE8">
              <w:rPr>
                <w:rFonts w:asciiTheme="minorHAnsi" w:hAnsiTheme="minorHAnsi" w:cstheme="minorHAnsi"/>
                <w:b/>
                <w:color w:val="B8292F"/>
                <w:sz w:val="17"/>
              </w:rPr>
              <w:t>ocena dostateczna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:rsidR="00C85752" w:rsidRPr="00E80CE8" w:rsidRDefault="00E52C26">
            <w:pPr>
              <w:pStyle w:val="TableParagraph"/>
              <w:spacing w:before="87"/>
              <w:ind w:left="656" w:firstLine="0"/>
              <w:rPr>
                <w:rFonts w:asciiTheme="minorHAnsi" w:hAnsiTheme="minorHAnsi" w:cstheme="minorHAnsi"/>
                <w:b/>
                <w:color w:val="B8292F"/>
                <w:sz w:val="17"/>
              </w:rPr>
            </w:pPr>
            <w:r w:rsidRPr="00E80CE8">
              <w:rPr>
                <w:rFonts w:asciiTheme="minorHAnsi" w:hAnsiTheme="minorHAnsi" w:cstheme="minorHAnsi"/>
                <w:b/>
                <w:color w:val="B8292F"/>
                <w:sz w:val="17"/>
              </w:rPr>
              <w:t>ocena dobra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:rsidR="00C85752" w:rsidRPr="00E80CE8" w:rsidRDefault="00E52C26">
            <w:pPr>
              <w:pStyle w:val="TableParagraph"/>
              <w:spacing w:before="87"/>
              <w:ind w:left="365" w:firstLine="0"/>
              <w:rPr>
                <w:rFonts w:asciiTheme="minorHAnsi" w:hAnsiTheme="minorHAnsi" w:cstheme="minorHAnsi"/>
                <w:b/>
                <w:color w:val="B8292F"/>
                <w:sz w:val="17"/>
              </w:rPr>
            </w:pPr>
            <w:r w:rsidRPr="00E80CE8">
              <w:rPr>
                <w:rFonts w:asciiTheme="minorHAnsi" w:hAnsiTheme="minorHAnsi" w:cstheme="minorHAnsi"/>
                <w:b/>
                <w:color w:val="B8292F"/>
                <w:sz w:val="17"/>
              </w:rPr>
              <w:t>ocena bardzo dobra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:rsidR="00C85752" w:rsidRPr="00E80CE8" w:rsidRDefault="00E52C26">
            <w:pPr>
              <w:pStyle w:val="TableParagraph"/>
              <w:spacing w:before="87"/>
              <w:ind w:left="576" w:firstLine="0"/>
              <w:rPr>
                <w:rFonts w:asciiTheme="minorHAnsi" w:hAnsiTheme="minorHAnsi" w:cstheme="minorHAnsi"/>
                <w:b/>
                <w:color w:val="B8292F"/>
                <w:sz w:val="17"/>
              </w:rPr>
            </w:pPr>
            <w:r w:rsidRPr="00E80CE8">
              <w:rPr>
                <w:rFonts w:asciiTheme="minorHAnsi" w:hAnsiTheme="minorHAnsi" w:cstheme="minorHAnsi"/>
                <w:b/>
                <w:color w:val="B8292F"/>
                <w:sz w:val="17"/>
              </w:rPr>
              <w:t>ocena celująca</w:t>
            </w:r>
          </w:p>
        </w:tc>
      </w:tr>
      <w:tr w:rsidR="00F37345" w:rsidRPr="00BC02D0" w:rsidTr="00F37345">
        <w:trPr>
          <w:trHeight w:val="2854"/>
        </w:trPr>
        <w:tc>
          <w:tcPr>
            <w:tcW w:w="624" w:type="dxa"/>
            <w:vMerge w:val="restart"/>
            <w:tcBorders>
              <w:top w:val="single" w:sz="8" w:space="0" w:color="FDB515"/>
              <w:left w:val="single" w:sz="6" w:space="0" w:color="BCBEC0"/>
              <w:right w:val="single" w:sz="6" w:space="0" w:color="BCBEC0"/>
            </w:tcBorders>
            <w:shd w:val="clear" w:color="auto" w:fill="auto"/>
            <w:textDirection w:val="btLr"/>
          </w:tcPr>
          <w:p w:rsidR="00F37345" w:rsidRPr="00BC02D0" w:rsidRDefault="00F37345" w:rsidP="00F37345">
            <w:pPr>
              <w:pStyle w:val="TableParagraph"/>
              <w:spacing w:before="9"/>
              <w:ind w:left="0" w:firstLine="0"/>
              <w:jc w:val="center"/>
              <w:rPr>
                <w:rFonts w:asciiTheme="minorHAnsi" w:hAnsiTheme="minorHAnsi" w:cstheme="minorHAnsi"/>
                <w:b/>
                <w:sz w:val="15"/>
              </w:rPr>
            </w:pPr>
          </w:p>
          <w:p w:rsidR="00F37345" w:rsidRPr="00BC02D0" w:rsidRDefault="00F37345" w:rsidP="00F37345">
            <w:pPr>
              <w:pStyle w:val="TableParagraph"/>
              <w:spacing w:before="1"/>
              <w:ind w:left="817" w:firstLine="0"/>
              <w:jc w:val="center"/>
              <w:rPr>
                <w:rFonts w:asciiTheme="minorHAnsi" w:hAnsiTheme="minorHAnsi" w:cstheme="minorHAnsi"/>
                <w:b/>
                <w:sz w:val="17"/>
              </w:rPr>
            </w:pPr>
            <w:r w:rsidRPr="00BC02D0">
              <w:rPr>
                <w:rFonts w:asciiTheme="minorHAnsi" w:hAnsiTheme="minorHAnsi" w:cstheme="minorHAnsi"/>
                <w:b/>
                <w:sz w:val="17"/>
              </w:rPr>
              <w:t>II. Budowa i czynności życiowe organizmów</w:t>
            </w:r>
          </w:p>
          <w:p w:rsidR="00F37345" w:rsidRPr="00BC02D0" w:rsidRDefault="00F37345" w:rsidP="00F37345">
            <w:pPr>
              <w:pStyle w:val="TableParagraph"/>
              <w:spacing w:before="9"/>
              <w:ind w:left="0" w:firstLine="0"/>
              <w:jc w:val="center"/>
              <w:rPr>
                <w:rFonts w:asciiTheme="minorHAnsi" w:hAnsiTheme="minorHAnsi" w:cstheme="minorHAnsi"/>
                <w:b/>
                <w:sz w:val="15"/>
              </w:rPr>
            </w:pPr>
          </w:p>
          <w:p w:rsidR="00F37345" w:rsidRPr="00BC02D0" w:rsidRDefault="00F37345" w:rsidP="00F37345">
            <w:pPr>
              <w:pStyle w:val="TableParagraph"/>
              <w:spacing w:before="1"/>
              <w:ind w:left="1657"/>
              <w:jc w:val="center"/>
              <w:rPr>
                <w:rFonts w:asciiTheme="minorHAnsi" w:hAnsiTheme="minorHAnsi" w:cstheme="minorHAnsi"/>
                <w:b/>
                <w:sz w:val="17"/>
              </w:rPr>
            </w:pPr>
          </w:p>
        </w:tc>
        <w:tc>
          <w:tcPr>
            <w:tcW w:w="1781" w:type="dxa"/>
            <w:tcBorders>
              <w:top w:val="single" w:sz="8" w:space="0" w:color="FDB515"/>
              <w:left w:val="single" w:sz="6" w:space="0" w:color="BCBEC0"/>
            </w:tcBorders>
            <w:shd w:val="clear" w:color="auto" w:fill="auto"/>
          </w:tcPr>
          <w:p w:rsidR="00F37345" w:rsidRPr="00BC02D0" w:rsidRDefault="00F37345" w:rsidP="0039693C">
            <w:pPr>
              <w:spacing w:before="70" w:line="235" w:lineRule="auto"/>
              <w:ind w:left="228" w:right="157" w:hanging="172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4. Składniki chemiczne organizmów</w:t>
            </w:r>
          </w:p>
          <w:p w:rsidR="00F37345" w:rsidRPr="00BC02D0" w:rsidRDefault="00F37345" w:rsidP="0039693C">
            <w:pPr>
              <w:spacing w:before="65" w:line="235" w:lineRule="auto"/>
              <w:ind w:left="227" w:right="500" w:hanging="172"/>
              <w:rPr>
                <w:rFonts w:asciiTheme="minorHAnsi" w:hAnsiTheme="minorHAnsi" w:cstheme="minorHAnsi"/>
                <w:sz w:val="17"/>
              </w:rPr>
            </w:pPr>
          </w:p>
          <w:p w:rsidR="00F37345" w:rsidRPr="00BC02D0" w:rsidRDefault="00F37345">
            <w:pPr>
              <w:pStyle w:val="TableParagraph"/>
              <w:spacing w:before="61" w:line="235" w:lineRule="auto"/>
              <w:ind w:left="220" w:hanging="172"/>
              <w:rPr>
                <w:rFonts w:asciiTheme="minorHAnsi" w:hAnsiTheme="minorHAnsi" w:cstheme="minorHAnsi"/>
                <w:sz w:val="17"/>
              </w:rPr>
            </w:pP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:rsidR="00F37345" w:rsidRPr="00BC02D0" w:rsidRDefault="00F37345" w:rsidP="007626F2">
            <w:pPr>
              <w:numPr>
                <w:ilvl w:val="0"/>
                <w:numId w:val="82"/>
              </w:numPr>
              <w:tabs>
                <w:tab w:val="left" w:pos="227"/>
              </w:tabs>
              <w:spacing w:before="70" w:line="235" w:lineRule="auto"/>
              <w:ind w:right="101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wymienia trzy najważniejsze pierwiastki budujące organizm</w:t>
            </w:r>
          </w:p>
          <w:p w:rsidR="00F37345" w:rsidRPr="00BC02D0" w:rsidRDefault="00F37345" w:rsidP="007626F2">
            <w:pPr>
              <w:numPr>
                <w:ilvl w:val="0"/>
                <w:numId w:val="82"/>
              </w:numPr>
              <w:tabs>
                <w:tab w:val="left" w:pos="227"/>
              </w:tabs>
              <w:spacing w:before="3" w:line="235" w:lineRule="auto"/>
              <w:ind w:right="355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wymienia wodę i sole mineralne jako elementy wchodzące </w:t>
            </w:r>
            <w:r w:rsidR="003203BB">
              <w:rPr>
                <w:rFonts w:asciiTheme="minorHAnsi" w:hAnsiTheme="minorHAnsi" w:cstheme="minorHAnsi"/>
                <w:color w:val="231F20"/>
                <w:sz w:val="17"/>
              </w:rPr>
              <w:br/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 skład organizmu</w:t>
            </w:r>
          </w:p>
          <w:p w:rsidR="00F37345" w:rsidRPr="00BC02D0" w:rsidRDefault="00F37345" w:rsidP="007626F2">
            <w:pPr>
              <w:numPr>
                <w:ilvl w:val="0"/>
                <w:numId w:val="82"/>
              </w:numPr>
              <w:tabs>
                <w:tab w:val="left" w:pos="227"/>
              </w:tabs>
              <w:spacing w:before="3" w:line="235" w:lineRule="auto"/>
              <w:ind w:right="107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wskazuje białka, </w:t>
            </w:r>
            <w:r w:rsidRPr="00BC02D0">
              <w:rPr>
                <w:rFonts w:asciiTheme="minorHAnsi" w:hAnsiTheme="minorHAnsi" w:cstheme="minorHAnsi"/>
                <w:color w:val="231F20"/>
                <w:spacing w:val="-3"/>
                <w:sz w:val="17"/>
              </w:rPr>
              <w:t xml:space="preserve">cukry, </w:t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tłuszcze i kwasy nukleinowe jako składniki organizmu</w:t>
            </w:r>
          </w:p>
          <w:p w:rsidR="00F37345" w:rsidRPr="00BC02D0" w:rsidRDefault="00F37345" w:rsidP="00F37345">
            <w:pPr>
              <w:pStyle w:val="TableParagraph"/>
              <w:tabs>
                <w:tab w:val="left" w:pos="222"/>
              </w:tabs>
              <w:spacing w:line="235" w:lineRule="auto"/>
              <w:ind w:right="374"/>
              <w:rPr>
                <w:rFonts w:asciiTheme="minorHAnsi" w:hAnsiTheme="minorHAnsi" w:cstheme="minorHAnsi"/>
                <w:sz w:val="17"/>
              </w:rPr>
            </w:pP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:rsidR="00F37345" w:rsidRPr="00BC02D0" w:rsidRDefault="00F37345" w:rsidP="003203BB">
            <w:pPr>
              <w:numPr>
                <w:ilvl w:val="0"/>
                <w:numId w:val="82"/>
              </w:numPr>
              <w:tabs>
                <w:tab w:val="left" w:pos="227"/>
              </w:tabs>
              <w:spacing w:before="70" w:line="235" w:lineRule="auto"/>
              <w:ind w:right="89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wymienia sześć najważniejszych pierwiastków budujących organizm</w:t>
            </w:r>
          </w:p>
          <w:p w:rsidR="00F37345" w:rsidRPr="00BC02D0" w:rsidRDefault="00F37345" w:rsidP="003203BB">
            <w:pPr>
              <w:numPr>
                <w:ilvl w:val="0"/>
                <w:numId w:val="82"/>
              </w:numPr>
              <w:tabs>
                <w:tab w:val="left" w:pos="227"/>
              </w:tabs>
              <w:spacing w:before="3" w:line="235" w:lineRule="auto"/>
              <w:ind w:right="89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wymienia produkty spożywcze, w których występują białka, cukry </w:t>
            </w:r>
            <w:r w:rsidR="003203BB">
              <w:rPr>
                <w:rFonts w:asciiTheme="minorHAnsi" w:hAnsiTheme="minorHAnsi" w:cstheme="minorHAnsi"/>
                <w:color w:val="231F20"/>
                <w:sz w:val="17"/>
              </w:rPr>
              <w:br/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i tłuszcze</w:t>
            </w:r>
          </w:p>
          <w:p w:rsidR="00F37345" w:rsidRPr="00BC02D0" w:rsidRDefault="00F37345" w:rsidP="003203BB">
            <w:pPr>
              <w:pStyle w:val="TableParagraph"/>
              <w:tabs>
                <w:tab w:val="left" w:pos="222"/>
              </w:tabs>
              <w:spacing w:line="235" w:lineRule="auto"/>
              <w:ind w:right="89"/>
              <w:rPr>
                <w:rFonts w:asciiTheme="minorHAnsi" w:hAnsiTheme="minorHAnsi" w:cstheme="minorHAnsi"/>
                <w:sz w:val="17"/>
              </w:rPr>
            </w:pP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:rsidR="00F37345" w:rsidRPr="00BC02D0" w:rsidRDefault="00F37345" w:rsidP="007626F2">
            <w:pPr>
              <w:numPr>
                <w:ilvl w:val="0"/>
                <w:numId w:val="82"/>
              </w:numPr>
              <w:tabs>
                <w:tab w:val="left" w:pos="227"/>
              </w:tabs>
              <w:spacing w:before="70" w:line="235" w:lineRule="auto"/>
              <w:ind w:right="320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wymienia wszystkie najważniejsze pierwiastki budujące organizm oraz magnez </w:t>
            </w:r>
            <w:r w:rsidR="00E80CE8">
              <w:rPr>
                <w:rFonts w:asciiTheme="minorHAnsi" w:hAnsiTheme="minorHAnsi" w:cstheme="minorHAnsi"/>
                <w:color w:val="231F20"/>
                <w:sz w:val="17"/>
              </w:rPr>
              <w:br/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i wapń</w:t>
            </w:r>
          </w:p>
          <w:p w:rsidR="00F37345" w:rsidRPr="00BC02D0" w:rsidRDefault="00F37345" w:rsidP="00F37345">
            <w:pPr>
              <w:numPr>
                <w:ilvl w:val="0"/>
                <w:numId w:val="82"/>
              </w:numPr>
              <w:tabs>
                <w:tab w:val="left" w:pos="227"/>
              </w:tabs>
              <w:spacing w:before="3" w:line="235" w:lineRule="auto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wyjaśnia, że woda i sole mineralne są związkami chemicznymi występującymi                             w organizmie</w:t>
            </w:r>
          </w:p>
          <w:p w:rsidR="00F37345" w:rsidRPr="00E80CE8" w:rsidRDefault="00F37345" w:rsidP="00E80CE8">
            <w:pPr>
              <w:pStyle w:val="TableParagraph"/>
              <w:numPr>
                <w:ilvl w:val="0"/>
                <w:numId w:val="82"/>
              </w:numPr>
              <w:tabs>
                <w:tab w:val="left" w:pos="222"/>
              </w:tabs>
              <w:spacing w:line="235" w:lineRule="auto"/>
              <w:ind w:right="330"/>
              <w:rPr>
                <w:rFonts w:asciiTheme="minorHAnsi" w:hAnsiTheme="minorHAnsi" w:cstheme="minorHAnsi"/>
                <w:spacing w:val="-4"/>
                <w:kern w:val="16"/>
                <w:sz w:val="17"/>
              </w:rPr>
            </w:pPr>
            <w:r w:rsidRPr="00E80CE8">
              <w:rPr>
                <w:rFonts w:asciiTheme="minorHAnsi" w:hAnsiTheme="minorHAnsi" w:cstheme="minorHAnsi"/>
                <w:color w:val="231F20"/>
                <w:spacing w:val="-4"/>
                <w:kern w:val="16"/>
                <w:sz w:val="17"/>
              </w:rPr>
              <w:t>wymienia białka, cukry, tłuszcze i kwasy nukleinowe jako składniki organizmu i omawia role dwóch z nich</w:t>
            </w: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:rsidR="00F37345" w:rsidRPr="00BC02D0" w:rsidRDefault="00F37345" w:rsidP="007626F2">
            <w:pPr>
              <w:numPr>
                <w:ilvl w:val="0"/>
                <w:numId w:val="82"/>
              </w:numPr>
              <w:tabs>
                <w:tab w:val="left" w:pos="227"/>
              </w:tabs>
              <w:spacing w:before="70" w:line="235" w:lineRule="auto"/>
              <w:ind w:right="240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wyjaśnia role wody i soli mineralnych </w:t>
            </w:r>
            <w:r w:rsidR="00270922">
              <w:rPr>
                <w:rFonts w:asciiTheme="minorHAnsi" w:hAnsiTheme="minorHAnsi" w:cstheme="minorHAnsi"/>
                <w:color w:val="231F20"/>
                <w:sz w:val="17"/>
              </w:rPr>
              <w:br/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 organizmie</w:t>
            </w:r>
          </w:p>
          <w:p w:rsidR="00F37345" w:rsidRPr="002B5C66" w:rsidRDefault="00F37345" w:rsidP="00FB6B4D">
            <w:pPr>
              <w:numPr>
                <w:ilvl w:val="0"/>
                <w:numId w:val="82"/>
              </w:numPr>
              <w:tabs>
                <w:tab w:val="left" w:pos="227"/>
              </w:tabs>
              <w:spacing w:before="2" w:line="206" w:lineRule="exact"/>
              <w:ind w:left="226" w:right="107"/>
              <w:rPr>
                <w:rFonts w:asciiTheme="minorHAnsi" w:hAnsiTheme="minorHAnsi" w:cstheme="minorHAnsi"/>
                <w:sz w:val="17"/>
              </w:rPr>
            </w:pPr>
            <w:r w:rsidRPr="002B5C66">
              <w:rPr>
                <w:rFonts w:asciiTheme="minorHAnsi" w:hAnsiTheme="minorHAnsi" w:cstheme="minorHAnsi"/>
                <w:color w:val="231F20"/>
                <w:sz w:val="17"/>
              </w:rPr>
              <w:t xml:space="preserve">wymienia białka, </w:t>
            </w:r>
            <w:r w:rsidRPr="002B5C66">
              <w:rPr>
                <w:rFonts w:asciiTheme="minorHAnsi" w:hAnsiTheme="minorHAnsi" w:cstheme="minorHAnsi"/>
                <w:color w:val="231F20"/>
                <w:spacing w:val="-3"/>
                <w:sz w:val="17"/>
              </w:rPr>
              <w:t xml:space="preserve">cukry, </w:t>
            </w:r>
            <w:r w:rsidRPr="002B5C66">
              <w:rPr>
                <w:rFonts w:asciiTheme="minorHAnsi" w:hAnsiTheme="minorHAnsi" w:cstheme="minorHAnsi"/>
                <w:color w:val="231F20"/>
                <w:sz w:val="17"/>
              </w:rPr>
              <w:t>tłuszcze i kwasy nukleinowe jako składniki organizmu</w:t>
            </w:r>
            <w:r w:rsidR="002B5C66">
              <w:rPr>
                <w:rFonts w:asciiTheme="minorHAnsi" w:hAnsiTheme="minorHAnsi" w:cstheme="minorHAnsi"/>
                <w:color w:val="231F20"/>
                <w:sz w:val="17"/>
              </w:rPr>
              <w:t xml:space="preserve"> </w:t>
            </w:r>
            <w:r w:rsidRPr="002B5C66">
              <w:rPr>
                <w:rFonts w:asciiTheme="minorHAnsi" w:hAnsiTheme="minorHAnsi" w:cstheme="minorHAnsi"/>
                <w:color w:val="231F20"/>
                <w:sz w:val="17"/>
              </w:rPr>
              <w:t>i omawia ich role</w:t>
            </w:r>
          </w:p>
          <w:p w:rsidR="00F37345" w:rsidRPr="00BC02D0" w:rsidRDefault="00F37345" w:rsidP="00F37345">
            <w:pPr>
              <w:pStyle w:val="TableParagraph"/>
              <w:tabs>
                <w:tab w:val="left" w:pos="222"/>
              </w:tabs>
              <w:spacing w:line="235" w:lineRule="auto"/>
              <w:ind w:right="499"/>
              <w:rPr>
                <w:rFonts w:asciiTheme="minorHAnsi" w:hAnsiTheme="minorHAnsi" w:cstheme="minorHAnsi"/>
                <w:sz w:val="17"/>
              </w:rPr>
            </w:pP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:rsidR="00F37345" w:rsidRPr="00BC02D0" w:rsidRDefault="00F37345" w:rsidP="007626F2">
            <w:pPr>
              <w:numPr>
                <w:ilvl w:val="0"/>
                <w:numId w:val="82"/>
              </w:numPr>
              <w:tabs>
                <w:tab w:val="left" w:pos="227"/>
              </w:tabs>
              <w:spacing w:before="70" w:line="235" w:lineRule="auto"/>
              <w:ind w:right="289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wykazuje, że związki chemiczne są zbudowane z kilku pierwiastków</w:t>
            </w:r>
          </w:p>
          <w:p w:rsidR="00F37345" w:rsidRPr="00BC02D0" w:rsidRDefault="00F37345" w:rsidP="007626F2">
            <w:pPr>
              <w:numPr>
                <w:ilvl w:val="0"/>
                <w:numId w:val="82"/>
              </w:numPr>
              <w:tabs>
                <w:tab w:val="left" w:pos="227"/>
              </w:tabs>
              <w:spacing w:before="3" w:line="235" w:lineRule="auto"/>
              <w:ind w:right="68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omawia funkcje białek, cukrów, tłuszczów i</w:t>
            </w:r>
            <w:r w:rsidRPr="00BC02D0">
              <w:rPr>
                <w:rFonts w:asciiTheme="minorHAnsi" w:hAnsiTheme="minorHAnsi" w:cstheme="minorHAnsi"/>
                <w:color w:val="231F20"/>
                <w:spacing w:val="-13"/>
                <w:sz w:val="17"/>
              </w:rPr>
              <w:t xml:space="preserve"> </w:t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kwasów nukleinowych w organizmie i wskazuje produkty spożywcze, w których one występują</w:t>
            </w:r>
          </w:p>
          <w:p w:rsidR="00F37345" w:rsidRPr="00BC02D0" w:rsidRDefault="00F37345" w:rsidP="00F37345">
            <w:pPr>
              <w:pStyle w:val="TableParagraph"/>
              <w:tabs>
                <w:tab w:val="left" w:pos="222"/>
              </w:tabs>
              <w:spacing w:line="235" w:lineRule="auto"/>
              <w:ind w:right="381"/>
              <w:rPr>
                <w:rFonts w:asciiTheme="minorHAnsi" w:hAnsiTheme="minorHAnsi" w:cstheme="minorHAnsi"/>
                <w:sz w:val="17"/>
              </w:rPr>
            </w:pPr>
          </w:p>
        </w:tc>
      </w:tr>
      <w:tr w:rsidR="00F37345" w:rsidRPr="00BC02D0" w:rsidTr="0039693C">
        <w:trPr>
          <w:trHeight w:val="2409"/>
        </w:trPr>
        <w:tc>
          <w:tcPr>
            <w:tcW w:w="624" w:type="dxa"/>
            <w:vMerge/>
            <w:tcBorders>
              <w:left w:val="single" w:sz="6" w:space="0" w:color="BCBEC0"/>
              <w:right w:val="single" w:sz="6" w:space="0" w:color="BCBEC0"/>
            </w:tcBorders>
            <w:shd w:val="clear" w:color="auto" w:fill="auto"/>
            <w:textDirection w:val="btLr"/>
          </w:tcPr>
          <w:p w:rsidR="00F37345" w:rsidRPr="00BC02D0" w:rsidRDefault="00F37345">
            <w:pPr>
              <w:pStyle w:val="TableParagraph"/>
              <w:spacing w:before="1"/>
              <w:ind w:left="1657" w:firstLine="0"/>
              <w:rPr>
                <w:rFonts w:asciiTheme="minorHAnsi" w:hAnsiTheme="minorHAnsi" w:cstheme="minorHAnsi"/>
                <w:b/>
                <w:sz w:val="17"/>
              </w:rPr>
            </w:pPr>
          </w:p>
        </w:tc>
        <w:tc>
          <w:tcPr>
            <w:tcW w:w="1781" w:type="dxa"/>
            <w:tcBorders>
              <w:left w:val="single" w:sz="6" w:space="0" w:color="BCBEC0"/>
            </w:tcBorders>
            <w:shd w:val="clear" w:color="auto" w:fill="auto"/>
          </w:tcPr>
          <w:p w:rsidR="00F37345" w:rsidRPr="00BC02D0" w:rsidRDefault="00F37345" w:rsidP="0039693C">
            <w:pPr>
              <w:spacing w:before="65" w:line="235" w:lineRule="auto"/>
              <w:ind w:left="227" w:right="348" w:hanging="172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5. Budowa komórki zwierzęcej</w:t>
            </w:r>
          </w:p>
          <w:p w:rsidR="00F37345" w:rsidRPr="00BC02D0" w:rsidRDefault="00F37345" w:rsidP="000F05C8">
            <w:pPr>
              <w:pStyle w:val="TableParagraph"/>
              <w:spacing w:before="61" w:line="235" w:lineRule="auto"/>
              <w:ind w:left="220" w:right="242" w:hanging="172"/>
              <w:rPr>
                <w:rFonts w:asciiTheme="minorHAnsi" w:hAnsiTheme="minorHAnsi" w:cstheme="minorHAnsi"/>
                <w:sz w:val="17"/>
              </w:rPr>
            </w:pPr>
          </w:p>
        </w:tc>
        <w:tc>
          <w:tcPr>
            <w:tcW w:w="2268" w:type="dxa"/>
            <w:shd w:val="clear" w:color="auto" w:fill="auto"/>
          </w:tcPr>
          <w:p w:rsidR="00F37345" w:rsidRPr="00BC02D0" w:rsidRDefault="00F37345" w:rsidP="007626F2">
            <w:pPr>
              <w:numPr>
                <w:ilvl w:val="0"/>
                <w:numId w:val="81"/>
              </w:numPr>
              <w:tabs>
                <w:tab w:val="left" w:pos="227"/>
              </w:tabs>
              <w:spacing w:before="65" w:line="235" w:lineRule="auto"/>
              <w:ind w:right="75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wskazuje komórkę jako podstawową jednostkę życia</w:t>
            </w:r>
          </w:p>
          <w:p w:rsidR="00F37345" w:rsidRPr="00BC02D0" w:rsidRDefault="00F37345" w:rsidP="003203BB">
            <w:pPr>
              <w:numPr>
                <w:ilvl w:val="0"/>
                <w:numId w:val="81"/>
              </w:numPr>
              <w:tabs>
                <w:tab w:val="left" w:pos="227"/>
              </w:tabs>
              <w:spacing w:before="2" w:line="235" w:lineRule="auto"/>
              <w:ind w:right="92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podaje przykłady organizmów</w:t>
            </w:r>
            <w:r w:rsidRPr="00BC02D0">
              <w:rPr>
                <w:rFonts w:asciiTheme="minorHAnsi" w:hAnsiTheme="minorHAnsi" w:cstheme="minorHAnsi"/>
                <w:color w:val="231F20"/>
                <w:spacing w:val="1"/>
                <w:sz w:val="17"/>
              </w:rPr>
              <w:t xml:space="preserve"> </w:t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jedno-</w:t>
            </w:r>
          </w:p>
          <w:p w:rsidR="00F37345" w:rsidRPr="00BC02D0" w:rsidRDefault="00F37345" w:rsidP="003203BB">
            <w:pPr>
              <w:spacing w:line="204" w:lineRule="exact"/>
              <w:ind w:left="226" w:right="92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i wielokomórkowych</w:t>
            </w:r>
          </w:p>
          <w:p w:rsidR="00F37345" w:rsidRPr="00BC02D0" w:rsidRDefault="00F37345" w:rsidP="003203BB">
            <w:pPr>
              <w:numPr>
                <w:ilvl w:val="0"/>
                <w:numId w:val="81"/>
              </w:numPr>
              <w:tabs>
                <w:tab w:val="left" w:pos="227"/>
              </w:tabs>
              <w:spacing w:before="1" w:line="235" w:lineRule="auto"/>
              <w:ind w:right="92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obserwuje preparat nabłonka przygotowany przez nauczyciela</w:t>
            </w:r>
          </w:p>
          <w:p w:rsidR="00F37345" w:rsidRPr="00BC02D0" w:rsidRDefault="00F37345" w:rsidP="00F37345">
            <w:pPr>
              <w:pStyle w:val="TableParagraph"/>
              <w:tabs>
                <w:tab w:val="left" w:pos="222"/>
              </w:tabs>
              <w:spacing w:before="2" w:line="235" w:lineRule="auto"/>
              <w:ind w:left="51" w:right="159" w:firstLine="0"/>
              <w:rPr>
                <w:rFonts w:asciiTheme="minorHAnsi" w:hAnsiTheme="minorHAnsi" w:cstheme="minorHAnsi"/>
                <w:sz w:val="17"/>
              </w:rPr>
            </w:pPr>
          </w:p>
        </w:tc>
        <w:tc>
          <w:tcPr>
            <w:tcW w:w="2268" w:type="dxa"/>
            <w:shd w:val="clear" w:color="auto" w:fill="auto"/>
          </w:tcPr>
          <w:p w:rsidR="00F37345" w:rsidRPr="00BC02D0" w:rsidRDefault="00F37345" w:rsidP="007626F2">
            <w:pPr>
              <w:numPr>
                <w:ilvl w:val="0"/>
                <w:numId w:val="81"/>
              </w:numPr>
              <w:tabs>
                <w:tab w:val="left" w:pos="227"/>
              </w:tabs>
              <w:spacing w:before="65" w:line="235" w:lineRule="auto"/>
              <w:ind w:right="115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wyjaśnia, dlaczego komórkę nazywamy podstawową jednostką organizmu</w:t>
            </w:r>
          </w:p>
          <w:p w:rsidR="00F37345" w:rsidRPr="00BC02D0" w:rsidRDefault="00F37345" w:rsidP="007626F2">
            <w:pPr>
              <w:numPr>
                <w:ilvl w:val="0"/>
                <w:numId w:val="81"/>
              </w:numPr>
              <w:tabs>
                <w:tab w:val="left" w:pos="227"/>
              </w:tabs>
              <w:spacing w:before="3" w:line="235" w:lineRule="auto"/>
              <w:ind w:right="95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wymienia organelle komórki zwierzęcej</w:t>
            </w:r>
          </w:p>
          <w:p w:rsidR="00F37345" w:rsidRPr="00BC02D0" w:rsidRDefault="00F37345" w:rsidP="007626F2">
            <w:pPr>
              <w:numPr>
                <w:ilvl w:val="0"/>
                <w:numId w:val="81"/>
              </w:numPr>
              <w:tabs>
                <w:tab w:val="left" w:pos="227"/>
              </w:tabs>
              <w:spacing w:before="1" w:line="235" w:lineRule="auto"/>
              <w:ind w:right="82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z pomocą nauczyciela wykonuje preparat nabłonka</w:t>
            </w:r>
          </w:p>
          <w:p w:rsidR="00F37345" w:rsidRPr="00BC02D0" w:rsidRDefault="00F37345" w:rsidP="00F37345">
            <w:pPr>
              <w:pStyle w:val="TableParagraph"/>
              <w:tabs>
                <w:tab w:val="left" w:pos="222"/>
              </w:tabs>
              <w:spacing w:line="235" w:lineRule="auto"/>
              <w:ind w:left="51" w:right="286" w:firstLine="0"/>
              <w:rPr>
                <w:rFonts w:asciiTheme="minorHAnsi" w:hAnsiTheme="minorHAnsi" w:cstheme="minorHAnsi"/>
                <w:sz w:val="17"/>
              </w:rPr>
            </w:pPr>
          </w:p>
        </w:tc>
        <w:tc>
          <w:tcPr>
            <w:tcW w:w="2268" w:type="dxa"/>
            <w:shd w:val="clear" w:color="auto" w:fill="auto"/>
          </w:tcPr>
          <w:p w:rsidR="00F37345" w:rsidRPr="00BC02D0" w:rsidRDefault="00F37345" w:rsidP="007626F2">
            <w:pPr>
              <w:numPr>
                <w:ilvl w:val="0"/>
                <w:numId w:val="81"/>
              </w:numPr>
              <w:tabs>
                <w:tab w:val="left" w:pos="226"/>
              </w:tabs>
              <w:spacing w:before="65" w:line="235" w:lineRule="auto"/>
              <w:ind w:right="323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opisuje kształty komórek zwierzęcych</w:t>
            </w:r>
          </w:p>
          <w:p w:rsidR="00F37345" w:rsidRPr="00BC02D0" w:rsidRDefault="00F37345" w:rsidP="007626F2">
            <w:pPr>
              <w:numPr>
                <w:ilvl w:val="0"/>
                <w:numId w:val="81"/>
              </w:numPr>
              <w:tabs>
                <w:tab w:val="left" w:pos="226"/>
              </w:tabs>
              <w:spacing w:before="2" w:line="235" w:lineRule="auto"/>
              <w:ind w:right="329"/>
              <w:jc w:val="both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opisuje budowę komórki zwierzęcej na podstawie ilustracji</w:t>
            </w:r>
          </w:p>
          <w:p w:rsidR="00F37345" w:rsidRPr="00BC02D0" w:rsidRDefault="00F37345" w:rsidP="003203BB">
            <w:pPr>
              <w:numPr>
                <w:ilvl w:val="0"/>
                <w:numId w:val="81"/>
              </w:numPr>
              <w:tabs>
                <w:tab w:val="left" w:pos="226"/>
              </w:tabs>
              <w:spacing w:before="2" w:line="235" w:lineRule="auto"/>
              <w:ind w:right="243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z niewielką pomocą nauczyciela wykonuje preparat nabłonka</w:t>
            </w:r>
          </w:p>
          <w:p w:rsidR="00F37345" w:rsidRPr="00BC02D0" w:rsidRDefault="00F37345" w:rsidP="00F37345">
            <w:pPr>
              <w:pStyle w:val="TableParagraph"/>
              <w:tabs>
                <w:tab w:val="left" w:pos="222"/>
              </w:tabs>
              <w:spacing w:line="235" w:lineRule="auto"/>
              <w:ind w:left="51" w:right="307" w:firstLine="0"/>
              <w:rPr>
                <w:rFonts w:asciiTheme="minorHAnsi" w:hAnsiTheme="minorHAnsi" w:cstheme="minorHAnsi"/>
                <w:sz w:val="17"/>
              </w:rPr>
            </w:pPr>
          </w:p>
        </w:tc>
        <w:tc>
          <w:tcPr>
            <w:tcW w:w="2268" w:type="dxa"/>
            <w:shd w:val="clear" w:color="auto" w:fill="auto"/>
          </w:tcPr>
          <w:p w:rsidR="00F37345" w:rsidRPr="00BC02D0" w:rsidRDefault="00F37345" w:rsidP="007626F2">
            <w:pPr>
              <w:numPr>
                <w:ilvl w:val="0"/>
                <w:numId w:val="81"/>
              </w:numPr>
              <w:tabs>
                <w:tab w:val="left" w:pos="226"/>
              </w:tabs>
              <w:spacing w:before="65" w:line="235" w:lineRule="auto"/>
              <w:ind w:right="184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rozpoznaje na ilustracji elementy budowy komórki zwierzęcej i omawia ich funkcje</w:t>
            </w:r>
          </w:p>
          <w:p w:rsidR="00F37345" w:rsidRPr="00BC02D0" w:rsidRDefault="00F37345" w:rsidP="007626F2">
            <w:pPr>
              <w:numPr>
                <w:ilvl w:val="0"/>
                <w:numId w:val="81"/>
              </w:numPr>
              <w:tabs>
                <w:tab w:val="left" w:pos="226"/>
              </w:tabs>
              <w:spacing w:line="205" w:lineRule="exact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wykonuje preparat nabłonka</w:t>
            </w:r>
          </w:p>
          <w:p w:rsidR="00F37345" w:rsidRPr="00BC02D0" w:rsidRDefault="00F37345" w:rsidP="007626F2">
            <w:pPr>
              <w:numPr>
                <w:ilvl w:val="0"/>
                <w:numId w:val="81"/>
              </w:numPr>
              <w:tabs>
                <w:tab w:val="left" w:pos="226"/>
              </w:tabs>
              <w:spacing w:before="2" w:line="235" w:lineRule="auto"/>
              <w:ind w:right="152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rozpoznaje organelle komórki zwierzęcej i rysuje jej obraz mikroskopowy</w:t>
            </w:r>
          </w:p>
          <w:p w:rsidR="00F37345" w:rsidRPr="00BC02D0" w:rsidRDefault="00F37345" w:rsidP="00F37345">
            <w:pPr>
              <w:pStyle w:val="TableParagraph"/>
              <w:tabs>
                <w:tab w:val="left" w:pos="222"/>
              </w:tabs>
              <w:spacing w:before="61" w:line="235" w:lineRule="auto"/>
              <w:ind w:right="307"/>
              <w:rPr>
                <w:rFonts w:asciiTheme="minorHAnsi" w:hAnsiTheme="minorHAnsi" w:cstheme="minorHAnsi"/>
                <w:sz w:val="17"/>
              </w:rPr>
            </w:pPr>
          </w:p>
        </w:tc>
        <w:tc>
          <w:tcPr>
            <w:tcW w:w="2268" w:type="dxa"/>
            <w:shd w:val="clear" w:color="auto" w:fill="auto"/>
          </w:tcPr>
          <w:p w:rsidR="00F37345" w:rsidRPr="00BC02D0" w:rsidRDefault="00F37345" w:rsidP="007626F2">
            <w:pPr>
              <w:numPr>
                <w:ilvl w:val="0"/>
                <w:numId w:val="81"/>
              </w:numPr>
              <w:tabs>
                <w:tab w:val="left" w:pos="226"/>
              </w:tabs>
              <w:spacing w:before="65" w:line="235" w:lineRule="auto"/>
              <w:ind w:right="184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z dowolnego materiału tworzy model komórki, zachowując cechy organelli</w:t>
            </w:r>
          </w:p>
          <w:p w:rsidR="00F37345" w:rsidRPr="00BC02D0" w:rsidRDefault="00F37345" w:rsidP="007626F2">
            <w:pPr>
              <w:numPr>
                <w:ilvl w:val="0"/>
                <w:numId w:val="81"/>
              </w:numPr>
              <w:tabs>
                <w:tab w:val="left" w:pos="226"/>
              </w:tabs>
              <w:spacing w:before="3" w:line="235" w:lineRule="auto"/>
              <w:ind w:right="502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sprawnie posługuje się mikroskopem</w:t>
            </w:r>
          </w:p>
          <w:p w:rsidR="00F37345" w:rsidRPr="00E80CE8" w:rsidRDefault="00F37345" w:rsidP="007626F2">
            <w:pPr>
              <w:numPr>
                <w:ilvl w:val="0"/>
                <w:numId w:val="81"/>
              </w:numPr>
              <w:tabs>
                <w:tab w:val="left" w:pos="226"/>
              </w:tabs>
              <w:spacing w:before="1" w:line="235" w:lineRule="auto"/>
              <w:ind w:right="261"/>
              <w:rPr>
                <w:rFonts w:asciiTheme="minorHAnsi" w:hAnsiTheme="minorHAnsi" w:cstheme="minorHAnsi"/>
                <w:spacing w:val="-2"/>
                <w:sz w:val="17"/>
              </w:rPr>
            </w:pPr>
            <w:r w:rsidRPr="00E80CE8">
              <w:rPr>
                <w:rFonts w:asciiTheme="minorHAnsi" w:hAnsiTheme="minorHAnsi" w:cstheme="minorHAnsi"/>
                <w:color w:val="231F20"/>
                <w:spacing w:val="-2"/>
                <w:sz w:val="17"/>
              </w:rPr>
              <w:t>samodzielnie wykonuje preparat nabłonka i rysuje dokładny obraz widziany pod mikroskopem,</w:t>
            </w:r>
          </w:p>
          <w:p w:rsidR="00F37345" w:rsidRPr="00BC02D0" w:rsidRDefault="00F37345" w:rsidP="0039693C">
            <w:pPr>
              <w:spacing w:before="3" w:line="235" w:lineRule="auto"/>
              <w:ind w:left="225" w:right="97"/>
              <w:rPr>
                <w:rFonts w:asciiTheme="minorHAnsi" w:hAnsiTheme="minorHAnsi" w:cstheme="minorHAnsi"/>
                <w:sz w:val="17"/>
              </w:rPr>
            </w:pPr>
            <w:r w:rsidRPr="00E80CE8">
              <w:rPr>
                <w:rFonts w:asciiTheme="minorHAnsi" w:hAnsiTheme="minorHAnsi" w:cstheme="minorHAnsi"/>
                <w:color w:val="231F20"/>
                <w:spacing w:val="-2"/>
                <w:sz w:val="17"/>
              </w:rPr>
              <w:t>z zaznaczeniem widocznych elementów komórki</w:t>
            </w:r>
          </w:p>
        </w:tc>
      </w:tr>
      <w:tr w:rsidR="00F37345" w:rsidRPr="00BC02D0" w:rsidTr="00F37345">
        <w:trPr>
          <w:trHeight w:val="3060"/>
        </w:trPr>
        <w:tc>
          <w:tcPr>
            <w:tcW w:w="624" w:type="dxa"/>
            <w:vMerge/>
            <w:tcBorders>
              <w:left w:val="single" w:sz="6" w:space="0" w:color="BCBEC0"/>
              <w:right w:val="single" w:sz="6" w:space="0" w:color="BCBEC0"/>
            </w:tcBorders>
            <w:shd w:val="clear" w:color="auto" w:fill="auto"/>
            <w:textDirection w:val="btLr"/>
          </w:tcPr>
          <w:p w:rsidR="00F37345" w:rsidRPr="00BC02D0" w:rsidRDefault="00F37345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1781" w:type="dxa"/>
            <w:tcBorders>
              <w:left w:val="single" w:sz="6" w:space="0" w:color="BCBEC0"/>
              <w:bottom w:val="single" w:sz="6" w:space="0" w:color="BCBEC0"/>
            </w:tcBorders>
            <w:shd w:val="clear" w:color="auto" w:fill="auto"/>
          </w:tcPr>
          <w:p w:rsidR="00F37345" w:rsidRPr="00BC02D0" w:rsidRDefault="00F37345" w:rsidP="0039693C">
            <w:pPr>
              <w:spacing w:before="65" w:line="235" w:lineRule="auto"/>
              <w:ind w:left="227" w:right="157" w:hanging="172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6. Komórka roślinna. Inne rodzaje komórek</w:t>
            </w:r>
          </w:p>
          <w:p w:rsidR="00F37345" w:rsidRPr="00BC02D0" w:rsidRDefault="00F37345" w:rsidP="000F05C8">
            <w:pPr>
              <w:pStyle w:val="TableParagraph"/>
              <w:spacing w:before="61" w:line="235" w:lineRule="auto"/>
              <w:ind w:left="220" w:right="242" w:hanging="172"/>
              <w:rPr>
                <w:rFonts w:asciiTheme="minorHAnsi" w:hAnsiTheme="minorHAnsi" w:cstheme="minorHAnsi"/>
                <w:sz w:val="17"/>
              </w:rPr>
            </w:pP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:rsidR="00F37345" w:rsidRPr="00E80CE8" w:rsidRDefault="00F37345" w:rsidP="002B5C66">
            <w:pPr>
              <w:numPr>
                <w:ilvl w:val="0"/>
                <w:numId w:val="80"/>
              </w:numPr>
              <w:tabs>
                <w:tab w:val="left" w:pos="226"/>
              </w:tabs>
              <w:spacing w:before="2" w:line="235" w:lineRule="auto"/>
              <w:ind w:left="225" w:right="92"/>
              <w:rPr>
                <w:rFonts w:asciiTheme="minorHAnsi" w:hAnsiTheme="minorHAnsi" w:cstheme="minorHAnsi"/>
                <w:spacing w:val="-2"/>
                <w:sz w:val="17"/>
              </w:rPr>
            </w:pPr>
            <w:r w:rsidRPr="00E80CE8">
              <w:rPr>
                <w:rFonts w:asciiTheme="minorHAnsi" w:hAnsiTheme="minorHAnsi" w:cstheme="minorHAnsi"/>
                <w:color w:val="231F20"/>
                <w:spacing w:val="-2"/>
                <w:sz w:val="17"/>
              </w:rPr>
              <w:t>na podstawie obserwacji preparatów, ilustracji</w:t>
            </w:r>
            <w:r w:rsidR="00E80CE8" w:rsidRPr="00E80CE8">
              <w:rPr>
                <w:rFonts w:asciiTheme="minorHAnsi" w:hAnsiTheme="minorHAnsi" w:cstheme="minorHAnsi"/>
                <w:color w:val="231F20"/>
                <w:spacing w:val="-2"/>
                <w:sz w:val="17"/>
              </w:rPr>
              <w:t xml:space="preserve"> </w:t>
            </w:r>
            <w:r w:rsidR="002B5C66">
              <w:rPr>
                <w:rFonts w:asciiTheme="minorHAnsi" w:hAnsiTheme="minorHAnsi" w:cstheme="minorHAnsi"/>
                <w:color w:val="231F20"/>
                <w:spacing w:val="-2"/>
                <w:sz w:val="17"/>
              </w:rPr>
              <w:br/>
            </w:r>
            <w:r w:rsidRPr="00E80CE8">
              <w:rPr>
                <w:rFonts w:asciiTheme="minorHAnsi" w:hAnsiTheme="minorHAnsi" w:cstheme="minorHAnsi"/>
                <w:color w:val="231F20"/>
                <w:spacing w:val="-2"/>
                <w:sz w:val="17"/>
              </w:rPr>
              <w:t xml:space="preserve">i schematów wnioskuje </w:t>
            </w:r>
            <w:r w:rsidR="002B5C66">
              <w:rPr>
                <w:rFonts w:asciiTheme="minorHAnsi" w:hAnsiTheme="minorHAnsi" w:cstheme="minorHAnsi"/>
                <w:color w:val="231F20"/>
                <w:spacing w:val="-2"/>
                <w:sz w:val="17"/>
              </w:rPr>
              <w:br/>
            </w:r>
            <w:r w:rsidRPr="00E80CE8">
              <w:rPr>
                <w:rFonts w:asciiTheme="minorHAnsi" w:hAnsiTheme="minorHAnsi" w:cstheme="minorHAnsi"/>
                <w:color w:val="231F20"/>
                <w:spacing w:val="-2"/>
                <w:sz w:val="17"/>
              </w:rPr>
              <w:t>o komórkowej budowie organizmów</w:t>
            </w:r>
          </w:p>
          <w:p w:rsidR="00F37345" w:rsidRPr="00E80CE8" w:rsidRDefault="00F37345" w:rsidP="002B5C66">
            <w:pPr>
              <w:numPr>
                <w:ilvl w:val="0"/>
                <w:numId w:val="80"/>
              </w:numPr>
              <w:tabs>
                <w:tab w:val="left" w:pos="226"/>
              </w:tabs>
              <w:spacing w:before="2" w:line="205" w:lineRule="exact"/>
              <w:ind w:left="225" w:right="92"/>
              <w:rPr>
                <w:rFonts w:asciiTheme="minorHAnsi" w:hAnsiTheme="minorHAnsi" w:cstheme="minorHAnsi"/>
                <w:i/>
                <w:sz w:val="17"/>
              </w:rPr>
            </w:pPr>
            <w:r w:rsidRPr="00E80CE8">
              <w:rPr>
                <w:rFonts w:asciiTheme="minorHAnsi" w:hAnsiTheme="minorHAnsi" w:cstheme="minorHAnsi"/>
                <w:color w:val="231F20"/>
                <w:sz w:val="17"/>
              </w:rPr>
              <w:t>wymienia elementy budowy komórki roślinnej, zwierzęcej, bakteryjnej</w:t>
            </w:r>
            <w:r w:rsidR="00E80CE8">
              <w:rPr>
                <w:rFonts w:asciiTheme="minorHAnsi" w:hAnsiTheme="minorHAnsi" w:cstheme="minorHAnsi"/>
                <w:color w:val="231F20"/>
                <w:sz w:val="17"/>
              </w:rPr>
              <w:t xml:space="preserve"> </w:t>
            </w:r>
            <w:r w:rsidR="002B5C66">
              <w:rPr>
                <w:rFonts w:asciiTheme="minorHAnsi" w:hAnsiTheme="minorHAnsi" w:cstheme="minorHAnsi"/>
                <w:color w:val="231F20"/>
                <w:sz w:val="17"/>
              </w:rPr>
              <w:br/>
            </w:r>
            <w:r w:rsidRPr="00E80CE8">
              <w:rPr>
                <w:rFonts w:asciiTheme="minorHAnsi" w:hAnsiTheme="minorHAnsi" w:cstheme="minorHAnsi"/>
                <w:color w:val="231F20"/>
                <w:sz w:val="17"/>
              </w:rPr>
              <w:t xml:space="preserve">i </w:t>
            </w:r>
            <w:r w:rsidRPr="00E80CE8">
              <w:rPr>
                <w:rFonts w:asciiTheme="minorHAnsi" w:hAnsiTheme="minorHAnsi" w:cstheme="minorHAnsi"/>
                <w:i/>
                <w:color w:val="231F20"/>
                <w:sz w:val="17"/>
              </w:rPr>
              <w:t>grzybowej</w:t>
            </w:r>
          </w:p>
          <w:p w:rsidR="00F37345" w:rsidRPr="00BC02D0" w:rsidRDefault="00F37345" w:rsidP="002B5C66">
            <w:pPr>
              <w:numPr>
                <w:ilvl w:val="0"/>
                <w:numId w:val="80"/>
              </w:numPr>
              <w:tabs>
                <w:tab w:val="left" w:pos="226"/>
              </w:tabs>
              <w:spacing w:before="2" w:line="235" w:lineRule="auto"/>
              <w:ind w:right="92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obserwuje pod mikroskopem preparat moczarki kanadyjskiej przygotowany przez nauczyciela</w:t>
            </w:r>
          </w:p>
          <w:p w:rsidR="00F37345" w:rsidRPr="00E80CE8" w:rsidRDefault="00F37345" w:rsidP="002B5C66">
            <w:pPr>
              <w:numPr>
                <w:ilvl w:val="0"/>
                <w:numId w:val="80"/>
              </w:numPr>
              <w:tabs>
                <w:tab w:val="left" w:pos="226"/>
              </w:tabs>
              <w:spacing w:before="3" w:line="235" w:lineRule="auto"/>
              <w:ind w:right="92"/>
              <w:rPr>
                <w:rFonts w:asciiTheme="minorHAnsi" w:hAnsiTheme="minorHAnsi" w:cstheme="minorHAnsi"/>
                <w:spacing w:val="-2"/>
                <w:sz w:val="17"/>
              </w:rPr>
            </w:pPr>
            <w:r w:rsidRPr="00E80CE8">
              <w:rPr>
                <w:rFonts w:asciiTheme="minorHAnsi" w:hAnsiTheme="minorHAnsi" w:cstheme="minorHAnsi"/>
                <w:color w:val="231F20"/>
                <w:spacing w:val="-2"/>
                <w:sz w:val="17"/>
              </w:rPr>
              <w:t>pod opieką nauczyciela rysuje obraz obiektu obserwowanego pod mikroskopem</w:t>
            </w: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:rsidR="00F37345" w:rsidRPr="00BC02D0" w:rsidRDefault="00F37345" w:rsidP="007626F2">
            <w:pPr>
              <w:numPr>
                <w:ilvl w:val="0"/>
                <w:numId w:val="80"/>
              </w:numPr>
              <w:tabs>
                <w:tab w:val="left" w:pos="226"/>
              </w:tabs>
              <w:spacing w:before="65" w:line="235" w:lineRule="auto"/>
              <w:ind w:right="252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podaje przykłady komórki </w:t>
            </w:r>
            <w:proofErr w:type="spellStart"/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bezjądrowej</w:t>
            </w:r>
            <w:proofErr w:type="spellEnd"/>
            <w:r w:rsidR="00592B57"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 </w:t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i jądrowej</w:t>
            </w:r>
          </w:p>
          <w:p w:rsidR="00F37345" w:rsidRPr="00BC02D0" w:rsidRDefault="00F37345" w:rsidP="002B5C66">
            <w:pPr>
              <w:numPr>
                <w:ilvl w:val="0"/>
                <w:numId w:val="80"/>
              </w:numPr>
              <w:tabs>
                <w:tab w:val="left" w:pos="226"/>
              </w:tabs>
              <w:spacing w:before="2" w:line="235" w:lineRule="auto"/>
              <w:ind w:right="89"/>
              <w:rPr>
                <w:rFonts w:asciiTheme="minorHAnsi" w:hAnsiTheme="minorHAnsi" w:cstheme="minorHAnsi"/>
                <w:i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wymienia funkcje elementów komórki roślinnej, zwierzęcej, bakteryjnej i </w:t>
            </w:r>
            <w:r w:rsidRPr="00BC02D0">
              <w:rPr>
                <w:rFonts w:asciiTheme="minorHAnsi" w:hAnsiTheme="minorHAnsi" w:cstheme="minorHAnsi"/>
                <w:i/>
                <w:color w:val="231F20"/>
                <w:sz w:val="17"/>
              </w:rPr>
              <w:t>grzybowej</w:t>
            </w:r>
          </w:p>
          <w:p w:rsidR="00F37345" w:rsidRPr="00BC02D0" w:rsidRDefault="00F37345" w:rsidP="007626F2">
            <w:pPr>
              <w:numPr>
                <w:ilvl w:val="0"/>
                <w:numId w:val="80"/>
              </w:numPr>
              <w:tabs>
                <w:tab w:val="left" w:pos="226"/>
              </w:tabs>
              <w:spacing w:before="3" w:line="235" w:lineRule="auto"/>
              <w:ind w:right="70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z pomocą nauczyciela wykonuje preparat moczarki kanadyjskiej</w:t>
            </w:r>
          </w:p>
          <w:p w:rsidR="00F37345" w:rsidRPr="00BC02D0" w:rsidRDefault="00F37345" w:rsidP="007626F2">
            <w:pPr>
              <w:numPr>
                <w:ilvl w:val="0"/>
                <w:numId w:val="80"/>
              </w:numPr>
              <w:tabs>
                <w:tab w:val="left" w:pos="226"/>
              </w:tabs>
              <w:spacing w:before="2" w:line="235" w:lineRule="auto"/>
              <w:ind w:right="135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obserwuje pod mikroskopem organelle wskazane przez nauczyciela</w:t>
            </w:r>
          </w:p>
          <w:p w:rsidR="00F37345" w:rsidRPr="00BC02D0" w:rsidRDefault="00F37345">
            <w:pPr>
              <w:pStyle w:val="TableParagraph"/>
              <w:spacing w:line="204" w:lineRule="exact"/>
              <w:ind w:firstLine="0"/>
              <w:rPr>
                <w:rFonts w:asciiTheme="minorHAnsi" w:hAnsiTheme="minorHAnsi" w:cstheme="minorHAnsi"/>
                <w:sz w:val="17"/>
              </w:rPr>
            </w:pP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:rsidR="00F37345" w:rsidRPr="00BC02D0" w:rsidRDefault="00F37345" w:rsidP="003203BB">
            <w:pPr>
              <w:numPr>
                <w:ilvl w:val="0"/>
                <w:numId w:val="91"/>
              </w:numPr>
              <w:tabs>
                <w:tab w:val="left" w:pos="226"/>
                <w:tab w:val="left" w:pos="2023"/>
              </w:tabs>
              <w:spacing w:before="65" w:line="235" w:lineRule="auto"/>
              <w:ind w:right="202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wyjaśnia, czym są komórki jądrowe</w:t>
            </w:r>
            <w:r w:rsidR="00592B57"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 </w:t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i bezjądrowe oraz podaje ich przykłady</w:t>
            </w:r>
          </w:p>
          <w:p w:rsidR="00F37345" w:rsidRPr="00BC02D0" w:rsidRDefault="00F37345" w:rsidP="003203BB">
            <w:pPr>
              <w:numPr>
                <w:ilvl w:val="0"/>
                <w:numId w:val="91"/>
              </w:numPr>
              <w:tabs>
                <w:tab w:val="left" w:pos="226"/>
                <w:tab w:val="left" w:pos="2023"/>
              </w:tabs>
              <w:spacing w:before="3" w:line="235" w:lineRule="auto"/>
              <w:ind w:right="448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samodzielnie wykonuje preparat moczarki kanadyjskiej</w:t>
            </w:r>
          </w:p>
          <w:p w:rsidR="00F37345" w:rsidRPr="00BC02D0" w:rsidRDefault="00F37345" w:rsidP="003203BB">
            <w:pPr>
              <w:numPr>
                <w:ilvl w:val="0"/>
                <w:numId w:val="91"/>
              </w:numPr>
              <w:tabs>
                <w:tab w:val="left" w:pos="226"/>
                <w:tab w:val="left" w:pos="2023"/>
              </w:tabs>
              <w:spacing w:before="2" w:line="235" w:lineRule="auto"/>
              <w:ind w:right="134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odróżnia pod mikroskopem elementy budowy komórki</w:t>
            </w:r>
          </w:p>
          <w:p w:rsidR="00F37345" w:rsidRPr="00BC02D0" w:rsidRDefault="00F37345" w:rsidP="003203BB">
            <w:pPr>
              <w:numPr>
                <w:ilvl w:val="0"/>
                <w:numId w:val="91"/>
              </w:numPr>
              <w:tabs>
                <w:tab w:val="left" w:pos="226"/>
                <w:tab w:val="left" w:pos="2023"/>
              </w:tabs>
              <w:spacing w:before="1" w:line="235" w:lineRule="auto"/>
              <w:ind w:right="146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wyjaśnia rolę poszczególnych elementów komórki</w:t>
            </w:r>
          </w:p>
          <w:p w:rsidR="00F37345" w:rsidRPr="00BC02D0" w:rsidRDefault="00F37345" w:rsidP="003203BB">
            <w:pPr>
              <w:numPr>
                <w:ilvl w:val="0"/>
                <w:numId w:val="91"/>
              </w:numPr>
              <w:tabs>
                <w:tab w:val="left" w:pos="226"/>
                <w:tab w:val="left" w:pos="2023"/>
              </w:tabs>
              <w:spacing w:before="3" w:line="235" w:lineRule="auto"/>
              <w:ind w:right="335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z niewielką pomocą nauczyciela rysuje obraz obiektu obserwowanego pod mikroskopem</w:t>
            </w:r>
          </w:p>
          <w:p w:rsidR="00F37345" w:rsidRPr="00BC02D0" w:rsidRDefault="00F37345">
            <w:pPr>
              <w:pStyle w:val="TableParagraph"/>
              <w:spacing w:line="235" w:lineRule="auto"/>
              <w:ind w:left="220" w:right="132" w:firstLine="0"/>
              <w:rPr>
                <w:rFonts w:asciiTheme="minorHAnsi" w:hAnsiTheme="minorHAnsi" w:cstheme="minorHAnsi"/>
                <w:sz w:val="17"/>
              </w:rPr>
            </w:pP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:rsidR="00F37345" w:rsidRPr="00BC02D0" w:rsidRDefault="00F37345" w:rsidP="007626F2">
            <w:pPr>
              <w:numPr>
                <w:ilvl w:val="0"/>
                <w:numId w:val="79"/>
              </w:numPr>
              <w:tabs>
                <w:tab w:val="left" w:pos="226"/>
              </w:tabs>
              <w:spacing w:before="65" w:line="235" w:lineRule="auto"/>
              <w:ind w:right="214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omawia elementy </w:t>
            </w:r>
            <w:r w:rsidR="00E80CE8">
              <w:rPr>
                <w:rFonts w:asciiTheme="minorHAnsi" w:hAnsiTheme="minorHAnsi" w:cstheme="minorHAnsi"/>
                <w:color w:val="231F20"/>
                <w:sz w:val="17"/>
              </w:rPr>
              <w:br/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i funkcje budowy komórki</w:t>
            </w:r>
          </w:p>
          <w:p w:rsidR="00F37345" w:rsidRPr="00BC02D0" w:rsidRDefault="00F37345" w:rsidP="007626F2">
            <w:pPr>
              <w:numPr>
                <w:ilvl w:val="0"/>
                <w:numId w:val="79"/>
              </w:numPr>
              <w:tabs>
                <w:tab w:val="left" w:pos="226"/>
              </w:tabs>
              <w:spacing w:before="2" w:line="235" w:lineRule="auto"/>
              <w:ind w:right="169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na podstawie ilustracji analizuje różnice między poszczególnymi typami komórek, wskazuje cechy umożliwiające rozróżnienie komórek</w:t>
            </w:r>
          </w:p>
          <w:p w:rsidR="00F37345" w:rsidRPr="00BC02D0" w:rsidRDefault="00F37345" w:rsidP="007626F2">
            <w:pPr>
              <w:numPr>
                <w:ilvl w:val="0"/>
                <w:numId w:val="79"/>
              </w:numPr>
              <w:tabs>
                <w:tab w:val="left" w:pos="226"/>
              </w:tabs>
              <w:spacing w:before="4" w:line="235" w:lineRule="auto"/>
              <w:ind w:right="186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samodzielnie wykonuje preparat moczarki kanadyjskiej, rozpoznaje elementy budowy komórki roślinnej i rysuje jej obraz mikroskopowy</w:t>
            </w:r>
          </w:p>
          <w:p w:rsidR="00F37345" w:rsidRPr="00BC02D0" w:rsidRDefault="00F37345" w:rsidP="00592B57">
            <w:pPr>
              <w:pStyle w:val="TableParagraph"/>
              <w:tabs>
                <w:tab w:val="left" w:pos="221"/>
              </w:tabs>
              <w:spacing w:line="235" w:lineRule="auto"/>
              <w:ind w:right="68"/>
              <w:rPr>
                <w:rFonts w:asciiTheme="minorHAnsi" w:hAnsiTheme="minorHAnsi" w:cstheme="minorHAnsi"/>
                <w:sz w:val="17"/>
              </w:rPr>
            </w:pP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:rsidR="00F37345" w:rsidRPr="00BC02D0" w:rsidRDefault="00F37345" w:rsidP="007626F2">
            <w:pPr>
              <w:numPr>
                <w:ilvl w:val="0"/>
                <w:numId w:val="79"/>
              </w:numPr>
              <w:tabs>
                <w:tab w:val="left" w:pos="226"/>
              </w:tabs>
              <w:spacing w:before="65" w:line="235" w:lineRule="auto"/>
              <w:ind w:right="371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analizuje różnice między poszczególnymi typami komórek </w:t>
            </w:r>
            <w:r w:rsidR="00E80CE8">
              <w:rPr>
                <w:rFonts w:asciiTheme="minorHAnsi" w:hAnsiTheme="minorHAnsi" w:cstheme="minorHAnsi"/>
                <w:color w:val="231F20"/>
                <w:sz w:val="17"/>
              </w:rPr>
              <w:br/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i wykazuje ich związek </w:t>
            </w:r>
            <w:r w:rsidR="00E80CE8">
              <w:rPr>
                <w:rFonts w:asciiTheme="minorHAnsi" w:hAnsiTheme="minorHAnsi" w:cstheme="minorHAnsi"/>
                <w:color w:val="231F20"/>
                <w:sz w:val="17"/>
              </w:rPr>
              <w:br/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z pełnionymi funkcjami</w:t>
            </w:r>
          </w:p>
          <w:p w:rsidR="00F37345" w:rsidRPr="00BC02D0" w:rsidRDefault="00F37345" w:rsidP="007626F2">
            <w:pPr>
              <w:numPr>
                <w:ilvl w:val="0"/>
                <w:numId w:val="79"/>
              </w:numPr>
              <w:tabs>
                <w:tab w:val="left" w:pos="226"/>
              </w:tabs>
              <w:spacing w:before="4" w:line="235" w:lineRule="auto"/>
              <w:ind w:right="83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sprawnie posługuje się mikroskopem, samodzielnie wykonuje preparat nabłonka i rysuje dokładny obraz widziany pod mikroskopem</w:t>
            </w:r>
          </w:p>
          <w:p w:rsidR="00F37345" w:rsidRPr="00BC02D0" w:rsidRDefault="00F37345" w:rsidP="00592B57">
            <w:pPr>
              <w:pStyle w:val="TableParagraph"/>
              <w:tabs>
                <w:tab w:val="left" w:pos="221"/>
              </w:tabs>
              <w:spacing w:line="235" w:lineRule="auto"/>
              <w:ind w:right="248"/>
              <w:rPr>
                <w:rFonts w:asciiTheme="minorHAnsi" w:hAnsiTheme="minorHAnsi" w:cstheme="minorHAnsi"/>
                <w:sz w:val="17"/>
              </w:rPr>
            </w:pPr>
          </w:p>
        </w:tc>
      </w:tr>
    </w:tbl>
    <w:p w:rsidR="00C85752" w:rsidRPr="00BC02D0" w:rsidRDefault="00C85752">
      <w:pPr>
        <w:spacing w:line="235" w:lineRule="auto"/>
        <w:rPr>
          <w:rFonts w:asciiTheme="minorHAnsi" w:hAnsiTheme="minorHAnsi" w:cstheme="minorHAnsi"/>
          <w:sz w:val="17"/>
        </w:rPr>
        <w:sectPr w:rsidR="00C85752" w:rsidRPr="00BC02D0" w:rsidSect="00BC02D0">
          <w:pgSz w:w="15600" w:h="11630" w:orient="landscape"/>
          <w:pgMar w:top="720" w:right="720" w:bottom="720" w:left="720" w:header="708" w:footer="708" w:gutter="0"/>
          <w:cols w:space="708"/>
          <w:docGrid w:linePitch="299"/>
        </w:sectPr>
      </w:pPr>
    </w:p>
    <w:tbl>
      <w:tblPr>
        <w:tblStyle w:val="TableNormal"/>
        <w:tblW w:w="13745" w:type="dxa"/>
        <w:jc w:val="center"/>
        <w:tblBorders>
          <w:top w:val="single" w:sz="4" w:space="0" w:color="BCBEC0"/>
          <w:left w:val="single" w:sz="4" w:space="0" w:color="BCBEC0"/>
          <w:bottom w:val="single" w:sz="4" w:space="0" w:color="BCBEC0"/>
          <w:right w:val="single" w:sz="4" w:space="0" w:color="BCBEC0"/>
          <w:insideH w:val="single" w:sz="4" w:space="0" w:color="BCBEC0"/>
          <w:insideV w:val="single" w:sz="4" w:space="0" w:color="BCBEC0"/>
        </w:tblBorders>
        <w:tblLayout w:type="fixed"/>
        <w:tblLook w:val="01E0" w:firstRow="1" w:lastRow="1" w:firstColumn="1" w:lastColumn="1" w:noHBand="0" w:noVBand="0"/>
      </w:tblPr>
      <w:tblGrid>
        <w:gridCol w:w="624"/>
        <w:gridCol w:w="1781"/>
        <w:gridCol w:w="2268"/>
        <w:gridCol w:w="2268"/>
        <w:gridCol w:w="2268"/>
        <w:gridCol w:w="2268"/>
        <w:gridCol w:w="2268"/>
      </w:tblGrid>
      <w:tr w:rsidR="00E52C26" w:rsidRPr="00BC02D0" w:rsidTr="00E80CE8">
        <w:trPr>
          <w:trHeight w:val="400"/>
          <w:jc w:val="center"/>
        </w:trPr>
        <w:tc>
          <w:tcPr>
            <w:tcW w:w="624" w:type="dxa"/>
            <w:vMerge w:val="restart"/>
            <w:tcBorders>
              <w:bottom w:val="single" w:sz="8" w:space="0" w:color="FDB515"/>
            </w:tcBorders>
            <w:shd w:val="clear" w:color="auto" w:fill="auto"/>
            <w:vAlign w:val="center"/>
          </w:tcPr>
          <w:p w:rsidR="00C85752" w:rsidRPr="00BC02D0" w:rsidRDefault="00E52C26" w:rsidP="00E80CE8">
            <w:pPr>
              <w:pStyle w:val="TableParagraph"/>
              <w:ind w:left="-68" w:firstLine="0"/>
              <w:jc w:val="center"/>
              <w:rPr>
                <w:rFonts w:asciiTheme="minorHAnsi" w:hAnsiTheme="minorHAnsi" w:cstheme="minorHAnsi"/>
                <w:b/>
                <w:color w:val="B8292F"/>
                <w:sz w:val="17"/>
              </w:rPr>
            </w:pPr>
            <w:r w:rsidRPr="00BC02D0">
              <w:rPr>
                <w:rFonts w:asciiTheme="minorHAnsi" w:hAnsiTheme="minorHAnsi" w:cstheme="minorHAnsi"/>
                <w:b/>
                <w:color w:val="B8292F"/>
                <w:sz w:val="17"/>
              </w:rPr>
              <w:lastRenderedPageBreak/>
              <w:t>Dział</w:t>
            </w:r>
          </w:p>
        </w:tc>
        <w:tc>
          <w:tcPr>
            <w:tcW w:w="1781" w:type="dxa"/>
            <w:vMerge w:val="restart"/>
            <w:tcBorders>
              <w:bottom w:val="single" w:sz="8" w:space="0" w:color="FDB515"/>
            </w:tcBorders>
            <w:shd w:val="clear" w:color="auto" w:fill="auto"/>
            <w:vAlign w:val="center"/>
          </w:tcPr>
          <w:p w:rsidR="00C85752" w:rsidRPr="00BC02D0" w:rsidRDefault="00E52C26" w:rsidP="00E80CE8">
            <w:pPr>
              <w:pStyle w:val="TableParagraph"/>
              <w:ind w:left="613" w:right="613" w:firstLine="0"/>
              <w:jc w:val="center"/>
              <w:rPr>
                <w:rFonts w:asciiTheme="minorHAnsi" w:hAnsiTheme="minorHAnsi" w:cstheme="minorHAnsi"/>
                <w:b/>
                <w:color w:val="B8292F"/>
                <w:sz w:val="17"/>
              </w:rPr>
            </w:pPr>
            <w:r w:rsidRPr="00BC02D0">
              <w:rPr>
                <w:rFonts w:asciiTheme="minorHAnsi" w:hAnsiTheme="minorHAnsi" w:cstheme="minorHAnsi"/>
                <w:b/>
                <w:color w:val="B8292F"/>
                <w:sz w:val="17"/>
              </w:rPr>
              <w:t>Temat</w:t>
            </w:r>
          </w:p>
        </w:tc>
        <w:tc>
          <w:tcPr>
            <w:tcW w:w="11340" w:type="dxa"/>
            <w:gridSpan w:val="5"/>
            <w:shd w:val="clear" w:color="auto" w:fill="auto"/>
          </w:tcPr>
          <w:p w:rsidR="00C85752" w:rsidRPr="00BC02D0" w:rsidRDefault="00E52C26">
            <w:pPr>
              <w:pStyle w:val="TableParagraph"/>
              <w:spacing w:before="92"/>
              <w:ind w:left="4975" w:right="4975" w:firstLine="0"/>
              <w:jc w:val="center"/>
              <w:rPr>
                <w:rFonts w:asciiTheme="minorHAnsi" w:hAnsiTheme="minorHAnsi" w:cstheme="minorHAnsi"/>
                <w:b/>
                <w:color w:val="B8292F"/>
                <w:sz w:val="17"/>
              </w:rPr>
            </w:pPr>
            <w:r w:rsidRPr="00BC02D0">
              <w:rPr>
                <w:rFonts w:asciiTheme="minorHAnsi" w:hAnsiTheme="minorHAnsi" w:cstheme="minorHAnsi"/>
                <w:b/>
                <w:color w:val="B8292F"/>
                <w:sz w:val="17"/>
              </w:rPr>
              <w:t>Poziom wymagań</w:t>
            </w:r>
          </w:p>
        </w:tc>
      </w:tr>
      <w:tr w:rsidR="00E52C26" w:rsidRPr="00BC02D0" w:rsidTr="00BC02D0">
        <w:trPr>
          <w:trHeight w:val="380"/>
          <w:jc w:val="center"/>
        </w:trPr>
        <w:tc>
          <w:tcPr>
            <w:tcW w:w="624" w:type="dxa"/>
            <w:vMerge/>
            <w:tcBorders>
              <w:top w:val="nil"/>
              <w:bottom w:val="single" w:sz="8" w:space="0" w:color="FDB515"/>
            </w:tcBorders>
            <w:shd w:val="clear" w:color="auto" w:fill="auto"/>
          </w:tcPr>
          <w:p w:rsidR="00C85752" w:rsidRPr="00BC02D0" w:rsidRDefault="00C85752">
            <w:pPr>
              <w:rPr>
                <w:rFonts w:asciiTheme="minorHAnsi" w:hAnsiTheme="minorHAnsi" w:cstheme="minorHAnsi"/>
                <w:color w:val="B8292F"/>
                <w:sz w:val="2"/>
                <w:szCs w:val="2"/>
              </w:rPr>
            </w:pPr>
          </w:p>
        </w:tc>
        <w:tc>
          <w:tcPr>
            <w:tcW w:w="1781" w:type="dxa"/>
            <w:vMerge/>
            <w:tcBorders>
              <w:top w:val="nil"/>
              <w:bottom w:val="single" w:sz="8" w:space="0" w:color="FDB515"/>
            </w:tcBorders>
            <w:shd w:val="clear" w:color="auto" w:fill="auto"/>
          </w:tcPr>
          <w:p w:rsidR="00C85752" w:rsidRPr="00BC02D0" w:rsidRDefault="00C85752">
            <w:pPr>
              <w:rPr>
                <w:rFonts w:asciiTheme="minorHAnsi" w:hAnsiTheme="minorHAnsi" w:cstheme="minorHAnsi"/>
                <w:color w:val="B8292F"/>
                <w:sz w:val="2"/>
                <w:szCs w:val="2"/>
              </w:rPr>
            </w:pP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:rsidR="00C85752" w:rsidRPr="00BC02D0" w:rsidRDefault="00E52C26">
            <w:pPr>
              <w:pStyle w:val="TableParagraph"/>
              <w:spacing w:before="87"/>
              <w:ind w:left="334" w:firstLine="0"/>
              <w:rPr>
                <w:rFonts w:asciiTheme="minorHAnsi" w:hAnsiTheme="minorHAnsi" w:cstheme="minorHAnsi"/>
                <w:b/>
                <w:color w:val="B8292F"/>
                <w:sz w:val="17"/>
              </w:rPr>
            </w:pPr>
            <w:r w:rsidRPr="00BC02D0">
              <w:rPr>
                <w:rFonts w:asciiTheme="minorHAnsi" w:hAnsiTheme="minorHAnsi" w:cstheme="minorHAnsi"/>
                <w:b/>
                <w:color w:val="B8292F"/>
                <w:sz w:val="17"/>
              </w:rPr>
              <w:t>ocena dopuszczająca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:rsidR="00C85752" w:rsidRPr="00BC02D0" w:rsidRDefault="00E52C26">
            <w:pPr>
              <w:pStyle w:val="TableParagraph"/>
              <w:spacing w:before="87"/>
              <w:ind w:left="418" w:firstLine="0"/>
              <w:rPr>
                <w:rFonts w:asciiTheme="minorHAnsi" w:hAnsiTheme="minorHAnsi" w:cstheme="minorHAnsi"/>
                <w:b/>
                <w:color w:val="B8292F"/>
                <w:sz w:val="17"/>
              </w:rPr>
            </w:pPr>
            <w:r w:rsidRPr="00BC02D0">
              <w:rPr>
                <w:rFonts w:asciiTheme="minorHAnsi" w:hAnsiTheme="minorHAnsi" w:cstheme="minorHAnsi"/>
                <w:b/>
                <w:color w:val="B8292F"/>
                <w:sz w:val="17"/>
              </w:rPr>
              <w:t>ocena dostateczna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:rsidR="00C85752" w:rsidRPr="00BC02D0" w:rsidRDefault="00E52C26">
            <w:pPr>
              <w:pStyle w:val="TableParagraph"/>
              <w:spacing w:before="87"/>
              <w:ind w:left="656" w:firstLine="0"/>
              <w:rPr>
                <w:rFonts w:asciiTheme="minorHAnsi" w:hAnsiTheme="minorHAnsi" w:cstheme="minorHAnsi"/>
                <w:b/>
                <w:color w:val="B8292F"/>
                <w:sz w:val="17"/>
              </w:rPr>
            </w:pPr>
            <w:r w:rsidRPr="00BC02D0">
              <w:rPr>
                <w:rFonts w:asciiTheme="minorHAnsi" w:hAnsiTheme="minorHAnsi" w:cstheme="minorHAnsi"/>
                <w:b/>
                <w:color w:val="B8292F"/>
                <w:sz w:val="17"/>
              </w:rPr>
              <w:t>ocena dobra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:rsidR="00C85752" w:rsidRPr="00BC02D0" w:rsidRDefault="00E52C26">
            <w:pPr>
              <w:pStyle w:val="TableParagraph"/>
              <w:spacing w:before="87"/>
              <w:ind w:left="365" w:firstLine="0"/>
              <w:rPr>
                <w:rFonts w:asciiTheme="minorHAnsi" w:hAnsiTheme="minorHAnsi" w:cstheme="minorHAnsi"/>
                <w:b/>
                <w:color w:val="B8292F"/>
                <w:sz w:val="17"/>
              </w:rPr>
            </w:pPr>
            <w:r w:rsidRPr="00BC02D0">
              <w:rPr>
                <w:rFonts w:asciiTheme="minorHAnsi" w:hAnsiTheme="minorHAnsi" w:cstheme="minorHAnsi"/>
                <w:b/>
                <w:color w:val="B8292F"/>
                <w:sz w:val="17"/>
              </w:rPr>
              <w:t>ocena bardzo dobra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:rsidR="00C85752" w:rsidRPr="00BC02D0" w:rsidRDefault="00E52C26">
            <w:pPr>
              <w:pStyle w:val="TableParagraph"/>
              <w:spacing w:before="87"/>
              <w:ind w:left="576" w:firstLine="0"/>
              <w:rPr>
                <w:rFonts w:asciiTheme="minorHAnsi" w:hAnsiTheme="minorHAnsi" w:cstheme="minorHAnsi"/>
                <w:b/>
                <w:color w:val="B8292F"/>
                <w:sz w:val="17"/>
              </w:rPr>
            </w:pPr>
            <w:r w:rsidRPr="00BC02D0">
              <w:rPr>
                <w:rFonts w:asciiTheme="minorHAnsi" w:hAnsiTheme="minorHAnsi" w:cstheme="minorHAnsi"/>
                <w:b/>
                <w:color w:val="B8292F"/>
                <w:sz w:val="17"/>
              </w:rPr>
              <w:t>ocena celująca</w:t>
            </w:r>
          </w:p>
        </w:tc>
      </w:tr>
      <w:tr w:rsidR="00E52C26" w:rsidRPr="00BC02D0" w:rsidTr="00BC02D0">
        <w:trPr>
          <w:trHeight w:val="2040"/>
          <w:jc w:val="center"/>
        </w:trPr>
        <w:tc>
          <w:tcPr>
            <w:tcW w:w="624" w:type="dxa"/>
            <w:vMerge w:val="restart"/>
            <w:tcBorders>
              <w:top w:val="single" w:sz="8" w:space="0" w:color="FDB515"/>
              <w:left w:val="single" w:sz="6" w:space="0" w:color="BCBEC0"/>
              <w:right w:val="single" w:sz="6" w:space="0" w:color="BCBEC0"/>
            </w:tcBorders>
            <w:shd w:val="clear" w:color="auto" w:fill="auto"/>
            <w:textDirection w:val="btLr"/>
          </w:tcPr>
          <w:p w:rsidR="00C85752" w:rsidRPr="00BC02D0" w:rsidRDefault="00C85752">
            <w:pPr>
              <w:pStyle w:val="TableParagraph"/>
              <w:spacing w:before="9"/>
              <w:ind w:left="0" w:firstLine="0"/>
              <w:rPr>
                <w:rFonts w:asciiTheme="minorHAnsi" w:hAnsiTheme="minorHAnsi" w:cstheme="minorHAnsi"/>
                <w:b/>
                <w:sz w:val="15"/>
              </w:rPr>
            </w:pPr>
          </w:p>
          <w:p w:rsidR="00592B57" w:rsidRPr="00BC02D0" w:rsidRDefault="00592B57" w:rsidP="00592B57">
            <w:pPr>
              <w:pStyle w:val="TableParagraph"/>
              <w:spacing w:before="1"/>
              <w:ind w:left="817" w:firstLine="0"/>
              <w:jc w:val="center"/>
              <w:rPr>
                <w:rFonts w:asciiTheme="minorHAnsi" w:hAnsiTheme="minorHAnsi" w:cstheme="minorHAnsi"/>
                <w:b/>
                <w:sz w:val="17"/>
              </w:rPr>
            </w:pPr>
            <w:r w:rsidRPr="00BC02D0">
              <w:rPr>
                <w:rFonts w:asciiTheme="minorHAnsi" w:hAnsiTheme="minorHAnsi" w:cstheme="minorHAnsi"/>
                <w:b/>
                <w:sz w:val="17"/>
              </w:rPr>
              <w:t>II. Budowa i czynności życiowe organizmów</w:t>
            </w:r>
          </w:p>
          <w:p w:rsidR="00592B57" w:rsidRPr="00BC02D0" w:rsidRDefault="00592B57" w:rsidP="00592B57">
            <w:pPr>
              <w:pStyle w:val="TableParagraph"/>
              <w:spacing w:before="9"/>
              <w:ind w:left="0" w:firstLine="0"/>
              <w:jc w:val="center"/>
              <w:rPr>
                <w:rFonts w:asciiTheme="minorHAnsi" w:hAnsiTheme="minorHAnsi" w:cstheme="minorHAnsi"/>
                <w:b/>
                <w:sz w:val="15"/>
              </w:rPr>
            </w:pPr>
          </w:p>
          <w:p w:rsidR="00C85752" w:rsidRPr="00BC02D0" w:rsidRDefault="00C85752">
            <w:pPr>
              <w:pStyle w:val="TableParagraph"/>
              <w:spacing w:before="1"/>
              <w:ind w:left="3819" w:firstLine="0"/>
              <w:rPr>
                <w:rFonts w:asciiTheme="minorHAnsi" w:hAnsiTheme="minorHAnsi" w:cstheme="minorHAnsi"/>
                <w:b/>
                <w:sz w:val="17"/>
              </w:rPr>
            </w:pPr>
          </w:p>
        </w:tc>
        <w:tc>
          <w:tcPr>
            <w:tcW w:w="1781" w:type="dxa"/>
            <w:tcBorders>
              <w:top w:val="single" w:sz="8" w:space="0" w:color="FDB515"/>
            </w:tcBorders>
            <w:shd w:val="clear" w:color="auto" w:fill="auto"/>
          </w:tcPr>
          <w:p w:rsidR="0039693C" w:rsidRPr="00BC02D0" w:rsidRDefault="0039693C" w:rsidP="0039693C">
            <w:pPr>
              <w:spacing w:before="67"/>
              <w:ind w:left="56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7. Samożywność</w:t>
            </w:r>
          </w:p>
          <w:p w:rsidR="00C85752" w:rsidRPr="00BC02D0" w:rsidRDefault="00C85752">
            <w:pPr>
              <w:pStyle w:val="TableParagraph"/>
              <w:spacing w:before="61" w:line="235" w:lineRule="auto"/>
              <w:ind w:left="223" w:right="323" w:hanging="172"/>
              <w:rPr>
                <w:rFonts w:asciiTheme="minorHAnsi" w:hAnsiTheme="minorHAnsi" w:cstheme="minorHAnsi"/>
                <w:sz w:val="17"/>
              </w:rPr>
            </w:pP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:rsidR="0039693C" w:rsidRPr="00BC02D0" w:rsidRDefault="0039693C" w:rsidP="007626F2">
            <w:pPr>
              <w:numPr>
                <w:ilvl w:val="0"/>
                <w:numId w:val="78"/>
              </w:numPr>
              <w:tabs>
                <w:tab w:val="left" w:pos="227"/>
              </w:tabs>
              <w:spacing w:before="70" w:line="235" w:lineRule="auto"/>
              <w:ind w:right="741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wyjaśnia, czym jest odżywianie się</w:t>
            </w:r>
          </w:p>
          <w:p w:rsidR="0039693C" w:rsidRPr="00BC02D0" w:rsidRDefault="0039693C" w:rsidP="007626F2">
            <w:pPr>
              <w:numPr>
                <w:ilvl w:val="0"/>
                <w:numId w:val="78"/>
              </w:numPr>
              <w:tabs>
                <w:tab w:val="left" w:pos="227"/>
              </w:tabs>
              <w:spacing w:before="2" w:line="235" w:lineRule="auto"/>
              <w:ind w:right="741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wyjaśnia, czym jest samożywność</w:t>
            </w:r>
          </w:p>
          <w:p w:rsidR="0039693C" w:rsidRPr="00BC02D0" w:rsidRDefault="0039693C" w:rsidP="007626F2">
            <w:pPr>
              <w:numPr>
                <w:ilvl w:val="0"/>
                <w:numId w:val="78"/>
              </w:numPr>
              <w:tabs>
                <w:tab w:val="left" w:pos="227"/>
              </w:tabs>
              <w:spacing w:before="1" w:line="235" w:lineRule="auto"/>
              <w:ind w:right="181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podaje przykłady organizmów samożywnych</w:t>
            </w:r>
          </w:p>
          <w:p w:rsidR="00C85752" w:rsidRPr="00BC02D0" w:rsidRDefault="00C85752" w:rsidP="00592B57">
            <w:pPr>
              <w:pStyle w:val="TableParagraph"/>
              <w:tabs>
                <w:tab w:val="left" w:pos="222"/>
              </w:tabs>
              <w:spacing w:line="235" w:lineRule="auto"/>
              <w:ind w:left="51" w:right="237" w:firstLine="0"/>
              <w:rPr>
                <w:rFonts w:asciiTheme="minorHAnsi" w:hAnsiTheme="minorHAnsi" w:cstheme="minorHAnsi"/>
                <w:sz w:val="17"/>
              </w:rPr>
            </w:pP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:rsidR="0039693C" w:rsidRPr="00BC02D0" w:rsidRDefault="0039693C" w:rsidP="007626F2">
            <w:pPr>
              <w:numPr>
                <w:ilvl w:val="0"/>
                <w:numId w:val="78"/>
              </w:numPr>
              <w:tabs>
                <w:tab w:val="left" w:pos="227"/>
              </w:tabs>
              <w:spacing w:before="70" w:line="235" w:lineRule="auto"/>
              <w:ind w:right="243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wskazuje fotosyntezę jako sposób </w:t>
            </w:r>
            <w:r w:rsidR="002B5C66">
              <w:rPr>
                <w:rFonts w:asciiTheme="minorHAnsi" w:hAnsiTheme="minorHAnsi" w:cstheme="minorHAnsi"/>
                <w:color w:val="231F20"/>
                <w:sz w:val="17"/>
              </w:rPr>
              <w:br/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odżywiania się</w:t>
            </w:r>
          </w:p>
          <w:p w:rsidR="0039693C" w:rsidRPr="00BC02D0" w:rsidRDefault="0039693C" w:rsidP="007626F2">
            <w:pPr>
              <w:numPr>
                <w:ilvl w:val="0"/>
                <w:numId w:val="78"/>
              </w:numPr>
              <w:tabs>
                <w:tab w:val="left" w:pos="227"/>
              </w:tabs>
              <w:spacing w:before="2" w:line="235" w:lineRule="auto"/>
              <w:ind w:right="110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wskazuje substancje biorące udział w fotosyntezie</w:t>
            </w:r>
          </w:p>
          <w:p w:rsidR="0039693C" w:rsidRPr="00BC02D0" w:rsidRDefault="00592B57" w:rsidP="00592B57">
            <w:pPr>
              <w:spacing w:before="1" w:line="235" w:lineRule="auto"/>
              <w:ind w:left="226" w:right="131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i wymienia </w:t>
            </w:r>
            <w:r w:rsidR="0039693C" w:rsidRPr="00BC02D0">
              <w:rPr>
                <w:rFonts w:asciiTheme="minorHAnsi" w:hAnsiTheme="minorHAnsi" w:cstheme="minorHAnsi"/>
                <w:color w:val="231F20"/>
                <w:sz w:val="17"/>
              </w:rPr>
              <w:t>produkty fotosyntezy</w:t>
            </w:r>
          </w:p>
          <w:p w:rsidR="0039693C" w:rsidRPr="00BC02D0" w:rsidRDefault="0039693C" w:rsidP="007626F2">
            <w:pPr>
              <w:numPr>
                <w:ilvl w:val="0"/>
                <w:numId w:val="78"/>
              </w:numPr>
              <w:tabs>
                <w:tab w:val="left" w:pos="227"/>
              </w:tabs>
              <w:spacing w:before="2" w:line="235" w:lineRule="auto"/>
              <w:ind w:right="193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z pomocą nauczyciela przeprowadza doświadczenie wykazujące wpływ dwutlenku węgla na intensywność przebiegu fotosyntezy</w:t>
            </w:r>
          </w:p>
          <w:p w:rsidR="00C85752" w:rsidRPr="00BC02D0" w:rsidRDefault="00C85752" w:rsidP="00592B57">
            <w:pPr>
              <w:pStyle w:val="TableParagraph"/>
              <w:tabs>
                <w:tab w:val="left" w:pos="222"/>
              </w:tabs>
              <w:spacing w:before="61" w:line="235" w:lineRule="auto"/>
              <w:ind w:left="51" w:right="53" w:firstLine="0"/>
              <w:rPr>
                <w:rFonts w:asciiTheme="minorHAnsi" w:hAnsiTheme="minorHAnsi" w:cstheme="minorHAnsi"/>
                <w:sz w:val="17"/>
              </w:rPr>
            </w:pP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:rsidR="0039693C" w:rsidRPr="00BC02D0" w:rsidRDefault="0039693C" w:rsidP="007626F2">
            <w:pPr>
              <w:numPr>
                <w:ilvl w:val="0"/>
                <w:numId w:val="94"/>
              </w:numPr>
              <w:tabs>
                <w:tab w:val="left" w:pos="227"/>
              </w:tabs>
              <w:spacing w:before="70" w:line="235" w:lineRule="auto"/>
              <w:ind w:right="54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wymienia czynniki</w:t>
            </w:r>
            <w:r w:rsidRPr="00BC02D0">
              <w:rPr>
                <w:rFonts w:asciiTheme="minorHAnsi" w:hAnsiTheme="minorHAnsi" w:cstheme="minorHAnsi"/>
                <w:color w:val="231F20"/>
                <w:spacing w:val="-6"/>
                <w:sz w:val="17"/>
              </w:rPr>
              <w:t xml:space="preserve"> </w:t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niezbędne do przeprowadzania fotosyntezy</w:t>
            </w:r>
          </w:p>
          <w:p w:rsidR="0039693C" w:rsidRPr="00BC02D0" w:rsidRDefault="0039693C" w:rsidP="007626F2">
            <w:pPr>
              <w:numPr>
                <w:ilvl w:val="0"/>
                <w:numId w:val="94"/>
              </w:numPr>
              <w:tabs>
                <w:tab w:val="left" w:pos="227"/>
              </w:tabs>
              <w:spacing w:line="205" w:lineRule="exact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wskazuje substraty</w:t>
            </w:r>
          </w:p>
          <w:p w:rsidR="0039693C" w:rsidRPr="00BC02D0" w:rsidRDefault="0039693C" w:rsidP="0039693C">
            <w:pPr>
              <w:spacing w:line="204" w:lineRule="exact"/>
              <w:ind w:left="226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i produkty fotosyntezy</w:t>
            </w:r>
          </w:p>
          <w:p w:rsidR="0039693C" w:rsidRPr="00BC02D0" w:rsidRDefault="0039693C" w:rsidP="007626F2">
            <w:pPr>
              <w:numPr>
                <w:ilvl w:val="0"/>
                <w:numId w:val="93"/>
              </w:numPr>
              <w:tabs>
                <w:tab w:val="left" w:pos="227"/>
              </w:tabs>
              <w:spacing w:line="237" w:lineRule="auto"/>
              <w:ind w:right="263"/>
              <w:rPr>
                <w:rFonts w:asciiTheme="minorHAnsi" w:hAnsiTheme="minorHAnsi" w:cstheme="minorHAnsi"/>
                <w:i/>
                <w:sz w:val="17"/>
              </w:rPr>
            </w:pPr>
            <w:r w:rsidRPr="00BC02D0">
              <w:rPr>
                <w:rFonts w:asciiTheme="minorHAnsi" w:hAnsiTheme="minorHAnsi" w:cstheme="minorHAnsi"/>
                <w:i/>
                <w:color w:val="231F20"/>
                <w:sz w:val="17"/>
              </w:rPr>
              <w:t>omawia sposoby wykorzystania przez roślinę produktów fotosyntezy</w:t>
            </w:r>
          </w:p>
          <w:p w:rsidR="00C85752" w:rsidRPr="00BC02D0" w:rsidRDefault="0039693C" w:rsidP="00592B57">
            <w:pPr>
              <w:numPr>
                <w:ilvl w:val="0"/>
                <w:numId w:val="92"/>
              </w:numPr>
              <w:tabs>
                <w:tab w:val="left" w:pos="227"/>
              </w:tabs>
              <w:spacing w:line="235" w:lineRule="auto"/>
              <w:ind w:right="207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z niewielką pomocą nauczyciela przeprowadza doświadczenie wykazujące wpływ dwutlenku węgla</w:t>
            </w:r>
            <w:r w:rsidR="002B5C66">
              <w:rPr>
                <w:rFonts w:asciiTheme="minorHAnsi" w:hAnsiTheme="minorHAnsi" w:cstheme="minorHAnsi"/>
                <w:color w:val="231F20"/>
                <w:sz w:val="17"/>
              </w:rPr>
              <w:t xml:space="preserve"> na intensywność fotosyntezy</w:t>
            </w: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:rsidR="0039693C" w:rsidRPr="00BC02D0" w:rsidRDefault="0039693C" w:rsidP="007626F2">
            <w:pPr>
              <w:numPr>
                <w:ilvl w:val="0"/>
                <w:numId w:val="77"/>
              </w:numPr>
              <w:tabs>
                <w:tab w:val="left" w:pos="227"/>
              </w:tabs>
              <w:spacing w:before="70" w:line="235" w:lineRule="auto"/>
              <w:ind w:right="331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wyjaśnia, na czym polega fotosynteza</w:t>
            </w:r>
          </w:p>
          <w:p w:rsidR="0039693C" w:rsidRPr="00BC02D0" w:rsidRDefault="0039693C" w:rsidP="00592B57">
            <w:pPr>
              <w:numPr>
                <w:ilvl w:val="0"/>
                <w:numId w:val="77"/>
              </w:numPr>
              <w:spacing w:before="2" w:line="235" w:lineRule="auto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omawia zależność przebiegu fotosyntezy od obecności </w:t>
            </w:r>
            <w:r w:rsidRPr="00BC02D0">
              <w:rPr>
                <w:rFonts w:asciiTheme="minorHAnsi" w:hAnsiTheme="minorHAnsi" w:cstheme="minorHAnsi"/>
                <w:color w:val="231F20"/>
                <w:spacing w:val="-3"/>
                <w:sz w:val="17"/>
              </w:rPr>
              <w:t xml:space="preserve">wody, </w:t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dwutlenku</w:t>
            </w:r>
            <w:r w:rsidRPr="00BC02D0">
              <w:rPr>
                <w:rFonts w:asciiTheme="minorHAnsi" w:hAnsiTheme="minorHAnsi" w:cstheme="minorHAnsi"/>
                <w:color w:val="231F20"/>
                <w:spacing w:val="2"/>
                <w:sz w:val="17"/>
              </w:rPr>
              <w:t xml:space="preserve"> </w:t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węgla</w:t>
            </w:r>
            <w:r w:rsidR="00592B57" w:rsidRPr="00BC02D0">
              <w:rPr>
                <w:rFonts w:asciiTheme="minorHAnsi" w:hAnsiTheme="minorHAnsi" w:cstheme="minorHAnsi"/>
                <w:sz w:val="17"/>
              </w:rPr>
              <w:t xml:space="preserve"> </w:t>
            </w:r>
            <w:r w:rsidR="002B5C66">
              <w:rPr>
                <w:rFonts w:asciiTheme="minorHAnsi" w:hAnsiTheme="minorHAnsi" w:cstheme="minorHAnsi"/>
                <w:sz w:val="17"/>
              </w:rPr>
              <w:br/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i światła</w:t>
            </w:r>
          </w:p>
          <w:p w:rsidR="0039693C" w:rsidRPr="00BC02D0" w:rsidRDefault="00592B57" w:rsidP="00592B57">
            <w:pPr>
              <w:numPr>
                <w:ilvl w:val="0"/>
                <w:numId w:val="77"/>
              </w:numPr>
              <w:tabs>
                <w:tab w:val="left" w:pos="227"/>
                <w:tab w:val="left" w:pos="2137"/>
              </w:tabs>
              <w:spacing w:before="1" w:line="235" w:lineRule="auto"/>
              <w:ind w:right="457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schematycznie zapisuje i omawia </w:t>
            </w:r>
            <w:r w:rsidR="0039693C" w:rsidRPr="00BC02D0">
              <w:rPr>
                <w:rFonts w:asciiTheme="minorHAnsi" w:hAnsiTheme="minorHAnsi" w:cstheme="minorHAnsi"/>
                <w:color w:val="231F20"/>
                <w:sz w:val="17"/>
              </w:rPr>
              <w:t>przebieg fotosyntezy</w:t>
            </w:r>
          </w:p>
          <w:p w:rsidR="0039693C" w:rsidRPr="00BC02D0" w:rsidRDefault="0039693C" w:rsidP="007626F2">
            <w:pPr>
              <w:numPr>
                <w:ilvl w:val="0"/>
                <w:numId w:val="77"/>
              </w:numPr>
              <w:tabs>
                <w:tab w:val="left" w:pos="227"/>
              </w:tabs>
              <w:spacing w:before="3" w:line="235" w:lineRule="auto"/>
              <w:ind w:right="207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na podstawie opisu przeprowadza doświadczenie wykazujące wpływ dwutlenku węgla</w:t>
            </w:r>
          </w:p>
          <w:p w:rsidR="00C85752" w:rsidRPr="00BC02D0" w:rsidRDefault="0039693C" w:rsidP="00592B57">
            <w:pPr>
              <w:spacing w:line="207" w:lineRule="exact"/>
              <w:ind w:left="226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na intensywność fotosyntezy</w:t>
            </w: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:rsidR="0039693C" w:rsidRPr="00BC02D0" w:rsidRDefault="0039693C" w:rsidP="007626F2">
            <w:pPr>
              <w:numPr>
                <w:ilvl w:val="0"/>
                <w:numId w:val="77"/>
              </w:numPr>
              <w:tabs>
                <w:tab w:val="left" w:pos="227"/>
              </w:tabs>
              <w:spacing w:before="70" w:line="235" w:lineRule="auto"/>
              <w:ind w:right="216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analizuje przystosowanie roślin do przeprowadzania fotosyntezy</w:t>
            </w:r>
          </w:p>
          <w:p w:rsidR="0039693C" w:rsidRPr="00BC02D0" w:rsidRDefault="0039693C" w:rsidP="007626F2">
            <w:pPr>
              <w:numPr>
                <w:ilvl w:val="0"/>
                <w:numId w:val="77"/>
              </w:numPr>
              <w:tabs>
                <w:tab w:val="left" w:pos="227"/>
              </w:tabs>
              <w:spacing w:before="3" w:line="235" w:lineRule="auto"/>
              <w:ind w:right="172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planuje i samodzielnie przeprowadza doświadczenie wykazujące wpływ dwutlenku węgla na intensywność fotosyntezy</w:t>
            </w:r>
          </w:p>
          <w:p w:rsidR="00C85752" w:rsidRPr="00BC02D0" w:rsidRDefault="0039693C" w:rsidP="002B5C66">
            <w:pPr>
              <w:numPr>
                <w:ilvl w:val="0"/>
                <w:numId w:val="77"/>
              </w:numPr>
              <w:tabs>
                <w:tab w:val="left" w:pos="227"/>
              </w:tabs>
              <w:spacing w:before="3" w:line="235" w:lineRule="auto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na podstawie zdobytej wcześniej wiedzy wskazuje </w:t>
            </w:r>
            <w:r w:rsidR="002B5C66">
              <w:rPr>
                <w:rFonts w:asciiTheme="minorHAnsi" w:hAnsiTheme="minorHAnsi" w:cstheme="minorHAnsi"/>
                <w:color w:val="231F20"/>
                <w:sz w:val="17"/>
              </w:rPr>
              <w:br/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 różnych warzywach</w:t>
            </w:r>
            <w:r w:rsidR="00592B57" w:rsidRPr="00BC02D0">
              <w:rPr>
                <w:rFonts w:asciiTheme="minorHAnsi" w:hAnsiTheme="minorHAnsi" w:cstheme="minorHAnsi"/>
                <w:sz w:val="17"/>
              </w:rPr>
              <w:t xml:space="preserve"> </w:t>
            </w:r>
            <w:r w:rsidR="002B5C66">
              <w:rPr>
                <w:rFonts w:asciiTheme="minorHAnsi" w:hAnsiTheme="minorHAnsi" w:cstheme="minorHAnsi"/>
                <w:sz w:val="17"/>
              </w:rPr>
              <w:br/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i owocach materiały za</w:t>
            </w:r>
            <w:r w:rsidR="00592B57" w:rsidRPr="00BC02D0">
              <w:rPr>
                <w:rFonts w:asciiTheme="minorHAnsi" w:hAnsiTheme="minorHAnsi" w:cstheme="minorHAnsi"/>
                <w:color w:val="231F20"/>
                <w:sz w:val="17"/>
              </w:rPr>
              <w:t>pasowe jako produkty fotosyntezy</w:t>
            </w:r>
          </w:p>
        </w:tc>
      </w:tr>
      <w:tr w:rsidR="00E52C26" w:rsidRPr="00BC02D0" w:rsidTr="00BC02D0">
        <w:trPr>
          <w:trHeight w:val="2040"/>
          <w:jc w:val="center"/>
        </w:trPr>
        <w:tc>
          <w:tcPr>
            <w:tcW w:w="624" w:type="dxa"/>
            <w:vMerge/>
            <w:tcBorders>
              <w:top w:val="nil"/>
              <w:left w:val="single" w:sz="6" w:space="0" w:color="BCBEC0"/>
              <w:right w:val="single" w:sz="6" w:space="0" w:color="BCBEC0"/>
            </w:tcBorders>
            <w:shd w:val="clear" w:color="auto" w:fill="auto"/>
            <w:textDirection w:val="btLr"/>
          </w:tcPr>
          <w:p w:rsidR="00C85752" w:rsidRPr="00BC02D0" w:rsidRDefault="00C85752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1781" w:type="dxa"/>
            <w:shd w:val="clear" w:color="auto" w:fill="auto"/>
          </w:tcPr>
          <w:p w:rsidR="0039693C" w:rsidRPr="00BC02D0" w:rsidRDefault="0039693C" w:rsidP="0039693C">
            <w:pPr>
              <w:spacing w:before="62"/>
              <w:ind w:left="56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8. Cudzożywność</w:t>
            </w:r>
          </w:p>
          <w:p w:rsidR="00C85752" w:rsidRPr="00BC02D0" w:rsidRDefault="00C85752">
            <w:pPr>
              <w:pStyle w:val="TableParagraph"/>
              <w:spacing w:before="61" w:line="235" w:lineRule="auto"/>
              <w:ind w:left="222" w:right="580" w:hanging="172"/>
              <w:rPr>
                <w:rFonts w:asciiTheme="minorHAnsi" w:hAnsiTheme="minorHAnsi" w:cstheme="minorHAnsi"/>
                <w:sz w:val="17"/>
              </w:rPr>
            </w:pPr>
          </w:p>
        </w:tc>
        <w:tc>
          <w:tcPr>
            <w:tcW w:w="2268" w:type="dxa"/>
            <w:shd w:val="clear" w:color="auto" w:fill="auto"/>
          </w:tcPr>
          <w:p w:rsidR="0039693C" w:rsidRPr="00BC02D0" w:rsidRDefault="0039693C" w:rsidP="007626F2">
            <w:pPr>
              <w:numPr>
                <w:ilvl w:val="0"/>
                <w:numId w:val="76"/>
              </w:numPr>
              <w:tabs>
                <w:tab w:val="left" w:pos="227"/>
              </w:tabs>
              <w:spacing w:before="65" w:line="235" w:lineRule="auto"/>
              <w:ind w:right="742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wyjaśnia, czym jest cudzożywność</w:t>
            </w:r>
          </w:p>
          <w:p w:rsidR="0039693C" w:rsidRPr="00BC02D0" w:rsidRDefault="0039693C" w:rsidP="007626F2">
            <w:pPr>
              <w:numPr>
                <w:ilvl w:val="0"/>
                <w:numId w:val="76"/>
              </w:numPr>
              <w:tabs>
                <w:tab w:val="left" w:pos="227"/>
              </w:tabs>
              <w:spacing w:before="2" w:line="235" w:lineRule="auto"/>
              <w:ind w:right="132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podaje przykłady organizmów cudzożywnych</w:t>
            </w:r>
          </w:p>
          <w:p w:rsidR="0039693C" w:rsidRPr="00BC02D0" w:rsidRDefault="00592B57" w:rsidP="00592B57">
            <w:pPr>
              <w:numPr>
                <w:ilvl w:val="0"/>
                <w:numId w:val="76"/>
              </w:numPr>
              <w:tabs>
                <w:tab w:val="left" w:pos="227"/>
                <w:tab w:val="left" w:pos="2137"/>
              </w:tabs>
              <w:spacing w:before="1" w:line="235" w:lineRule="auto"/>
              <w:ind w:right="131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wymienia </w:t>
            </w:r>
            <w:r w:rsidR="0039693C" w:rsidRPr="00BC02D0">
              <w:rPr>
                <w:rFonts w:asciiTheme="minorHAnsi" w:hAnsiTheme="minorHAnsi" w:cstheme="minorHAnsi"/>
                <w:color w:val="231F20"/>
                <w:sz w:val="17"/>
              </w:rPr>
              <w:t>rodzaje cudzożywności</w:t>
            </w:r>
          </w:p>
          <w:p w:rsidR="00C85752" w:rsidRPr="00BC02D0" w:rsidRDefault="00C85752" w:rsidP="00592B57">
            <w:pPr>
              <w:pStyle w:val="TableParagraph"/>
              <w:tabs>
                <w:tab w:val="left" w:pos="222"/>
              </w:tabs>
              <w:spacing w:line="235" w:lineRule="auto"/>
              <w:ind w:left="51" w:right="379" w:firstLine="0"/>
              <w:rPr>
                <w:rFonts w:asciiTheme="minorHAnsi" w:hAnsiTheme="minorHAnsi" w:cstheme="minorHAnsi"/>
                <w:sz w:val="17"/>
              </w:rPr>
            </w:pPr>
          </w:p>
        </w:tc>
        <w:tc>
          <w:tcPr>
            <w:tcW w:w="2268" w:type="dxa"/>
            <w:shd w:val="clear" w:color="auto" w:fill="auto"/>
          </w:tcPr>
          <w:p w:rsidR="0039693C" w:rsidRPr="00BC02D0" w:rsidRDefault="0039693C" w:rsidP="00592B57">
            <w:pPr>
              <w:numPr>
                <w:ilvl w:val="0"/>
                <w:numId w:val="76"/>
              </w:numPr>
              <w:tabs>
                <w:tab w:val="left" w:pos="227"/>
              </w:tabs>
              <w:spacing w:before="65" w:line="235" w:lineRule="auto"/>
              <w:ind w:right="131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krótko o</w:t>
            </w:r>
            <w:r w:rsidR="00592B57"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pisuje różne sposoby odżywiania </w:t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się zwierząt</w:t>
            </w:r>
          </w:p>
          <w:p w:rsidR="0039693C" w:rsidRPr="00BC02D0" w:rsidRDefault="0039693C" w:rsidP="002B5C66">
            <w:pPr>
              <w:numPr>
                <w:ilvl w:val="0"/>
                <w:numId w:val="76"/>
              </w:numPr>
              <w:tabs>
                <w:tab w:val="left" w:pos="227"/>
              </w:tabs>
              <w:spacing w:before="3" w:line="235" w:lineRule="auto"/>
              <w:ind w:right="194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wyjaśnia, w jaki sposób wskazany organizm cudzożywny pobiera pokarm</w:t>
            </w:r>
          </w:p>
          <w:p w:rsidR="00C85752" w:rsidRPr="00BC02D0" w:rsidRDefault="00C85752" w:rsidP="00592B57">
            <w:pPr>
              <w:pStyle w:val="TableParagraph"/>
              <w:tabs>
                <w:tab w:val="left" w:pos="222"/>
              </w:tabs>
              <w:spacing w:line="235" w:lineRule="auto"/>
              <w:ind w:left="51" w:right="178" w:firstLine="0"/>
              <w:rPr>
                <w:rFonts w:asciiTheme="minorHAnsi" w:hAnsiTheme="minorHAnsi" w:cstheme="minorHAnsi"/>
                <w:sz w:val="17"/>
              </w:rPr>
            </w:pPr>
          </w:p>
        </w:tc>
        <w:tc>
          <w:tcPr>
            <w:tcW w:w="2268" w:type="dxa"/>
            <w:shd w:val="clear" w:color="auto" w:fill="auto"/>
          </w:tcPr>
          <w:p w:rsidR="0039693C" w:rsidRPr="00BC02D0" w:rsidRDefault="0039693C" w:rsidP="007626F2">
            <w:pPr>
              <w:numPr>
                <w:ilvl w:val="0"/>
                <w:numId w:val="76"/>
              </w:numPr>
              <w:tabs>
                <w:tab w:val="left" w:pos="226"/>
              </w:tabs>
              <w:spacing w:before="65" w:line="235" w:lineRule="auto"/>
              <w:ind w:right="261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omawia wybrane sposoby cudzożywności</w:t>
            </w:r>
          </w:p>
          <w:p w:rsidR="0039693C" w:rsidRPr="00BC02D0" w:rsidRDefault="0039693C" w:rsidP="00592B57">
            <w:pPr>
              <w:numPr>
                <w:ilvl w:val="0"/>
                <w:numId w:val="76"/>
              </w:numPr>
              <w:tabs>
                <w:tab w:val="left" w:pos="226"/>
              </w:tabs>
              <w:spacing w:before="2" w:line="235" w:lineRule="auto"/>
              <w:ind w:right="131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podaje przykłady organizmów należących </w:t>
            </w:r>
            <w:r w:rsidR="002B5C66">
              <w:rPr>
                <w:rFonts w:asciiTheme="minorHAnsi" w:hAnsiTheme="minorHAnsi" w:cstheme="minorHAnsi"/>
                <w:color w:val="231F20"/>
                <w:sz w:val="17"/>
              </w:rPr>
              <w:br/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do różnych grup</w:t>
            </w:r>
            <w:r w:rsidR="00592B57" w:rsidRPr="00BC02D0">
              <w:rPr>
                <w:rFonts w:asciiTheme="minorHAnsi" w:hAnsiTheme="minorHAnsi" w:cstheme="minorHAnsi"/>
                <w:sz w:val="17"/>
              </w:rPr>
              <w:t xml:space="preserve"> </w:t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organizmów cudzożywnych</w:t>
            </w:r>
          </w:p>
          <w:p w:rsidR="00C85752" w:rsidRPr="00BC02D0" w:rsidRDefault="00C85752" w:rsidP="00592B57">
            <w:pPr>
              <w:pStyle w:val="TableParagraph"/>
              <w:tabs>
                <w:tab w:val="left" w:pos="221"/>
              </w:tabs>
              <w:spacing w:line="235" w:lineRule="auto"/>
              <w:ind w:left="51" w:right="211" w:firstLine="0"/>
              <w:rPr>
                <w:rFonts w:asciiTheme="minorHAnsi" w:hAnsiTheme="minorHAnsi" w:cstheme="minorHAnsi"/>
                <w:sz w:val="17"/>
              </w:rPr>
            </w:pPr>
          </w:p>
        </w:tc>
        <w:tc>
          <w:tcPr>
            <w:tcW w:w="2268" w:type="dxa"/>
            <w:shd w:val="clear" w:color="auto" w:fill="auto"/>
          </w:tcPr>
          <w:p w:rsidR="0039693C" w:rsidRPr="00BC02D0" w:rsidRDefault="0039693C" w:rsidP="007626F2">
            <w:pPr>
              <w:numPr>
                <w:ilvl w:val="0"/>
                <w:numId w:val="76"/>
              </w:numPr>
              <w:tabs>
                <w:tab w:val="left" w:pos="226"/>
              </w:tabs>
              <w:spacing w:before="65" w:line="235" w:lineRule="auto"/>
              <w:ind w:right="111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charakteryzuje rodzaje cudzożywności występujące u różnych grup organizmów</w:t>
            </w:r>
          </w:p>
          <w:p w:rsidR="0039693C" w:rsidRPr="00BC02D0" w:rsidRDefault="0039693C" w:rsidP="007626F2">
            <w:pPr>
              <w:numPr>
                <w:ilvl w:val="0"/>
                <w:numId w:val="76"/>
              </w:numPr>
              <w:tabs>
                <w:tab w:val="left" w:pos="226"/>
              </w:tabs>
              <w:spacing w:before="3" w:line="235" w:lineRule="auto"/>
              <w:ind w:right="119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wykazuje przystosowania do pobierania pokarmów występujące u różnych grup organizmów cudzożywnych</w:t>
            </w:r>
          </w:p>
          <w:p w:rsidR="00C85752" w:rsidRPr="00BC02D0" w:rsidRDefault="00C85752" w:rsidP="00592B57">
            <w:pPr>
              <w:pStyle w:val="TableParagraph"/>
              <w:tabs>
                <w:tab w:val="left" w:pos="221"/>
              </w:tabs>
              <w:spacing w:line="235" w:lineRule="auto"/>
              <w:ind w:right="489"/>
              <w:rPr>
                <w:rFonts w:asciiTheme="minorHAnsi" w:hAnsiTheme="minorHAnsi" w:cstheme="minorHAnsi"/>
                <w:sz w:val="17"/>
              </w:rPr>
            </w:pPr>
          </w:p>
        </w:tc>
        <w:tc>
          <w:tcPr>
            <w:tcW w:w="2268" w:type="dxa"/>
            <w:shd w:val="clear" w:color="auto" w:fill="auto"/>
          </w:tcPr>
          <w:p w:rsidR="0039693C" w:rsidRPr="002B5C66" w:rsidRDefault="0039693C" w:rsidP="007626F2">
            <w:pPr>
              <w:numPr>
                <w:ilvl w:val="0"/>
                <w:numId w:val="76"/>
              </w:numPr>
              <w:tabs>
                <w:tab w:val="left" w:pos="226"/>
              </w:tabs>
              <w:spacing w:before="65" w:line="235" w:lineRule="auto"/>
              <w:ind w:right="158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wyjaśnia znaczenie organizmów odżywiających się martwą substancją organiczną</w:t>
            </w:r>
          </w:p>
          <w:p w:rsidR="00C85752" w:rsidRPr="00BC02D0" w:rsidRDefault="0039693C" w:rsidP="002B5C66">
            <w:pPr>
              <w:pStyle w:val="TableParagraph"/>
              <w:numPr>
                <w:ilvl w:val="0"/>
                <w:numId w:val="76"/>
              </w:numPr>
              <w:spacing w:line="204" w:lineRule="exact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i/>
                <w:color w:val="231F20"/>
                <w:sz w:val="17"/>
              </w:rPr>
              <w:t xml:space="preserve">wyjaśnia, na czym polega cudzożywność roślin pasożytniczych </w:t>
            </w:r>
            <w:r w:rsidR="002B5C66">
              <w:rPr>
                <w:rFonts w:asciiTheme="minorHAnsi" w:hAnsiTheme="minorHAnsi" w:cstheme="minorHAnsi"/>
                <w:i/>
                <w:color w:val="231F20"/>
                <w:sz w:val="17"/>
              </w:rPr>
              <w:br/>
            </w:r>
            <w:r w:rsidRPr="00BC02D0">
              <w:rPr>
                <w:rFonts w:asciiTheme="minorHAnsi" w:hAnsiTheme="minorHAnsi" w:cstheme="minorHAnsi"/>
                <w:i/>
                <w:color w:val="231F20"/>
                <w:sz w:val="17"/>
              </w:rPr>
              <w:t>i półpasożytniczych</w:t>
            </w:r>
          </w:p>
        </w:tc>
      </w:tr>
      <w:tr w:rsidR="00E52C26" w:rsidRPr="00BC02D0" w:rsidTr="00BC02D0">
        <w:trPr>
          <w:trHeight w:val="2520"/>
          <w:jc w:val="center"/>
        </w:trPr>
        <w:tc>
          <w:tcPr>
            <w:tcW w:w="624" w:type="dxa"/>
            <w:vMerge/>
            <w:tcBorders>
              <w:top w:val="nil"/>
              <w:left w:val="single" w:sz="6" w:space="0" w:color="BCBEC0"/>
              <w:right w:val="single" w:sz="6" w:space="0" w:color="BCBEC0"/>
            </w:tcBorders>
            <w:shd w:val="clear" w:color="auto" w:fill="auto"/>
            <w:textDirection w:val="btLr"/>
          </w:tcPr>
          <w:p w:rsidR="00C85752" w:rsidRPr="00BC02D0" w:rsidRDefault="00C85752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1781" w:type="dxa"/>
            <w:tcBorders>
              <w:left w:val="single" w:sz="6" w:space="0" w:color="BCBEC0"/>
            </w:tcBorders>
            <w:shd w:val="clear" w:color="auto" w:fill="auto"/>
          </w:tcPr>
          <w:p w:rsidR="0039693C" w:rsidRPr="00BC02D0" w:rsidRDefault="0039693C" w:rsidP="0039693C">
            <w:pPr>
              <w:spacing w:before="65" w:line="235" w:lineRule="auto"/>
              <w:ind w:left="214" w:right="245" w:hanging="159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pacing w:val="-3"/>
                <w:sz w:val="17"/>
              </w:rPr>
              <w:t xml:space="preserve">9. </w:t>
            </w:r>
            <w:r w:rsidRPr="00BC02D0">
              <w:rPr>
                <w:rFonts w:asciiTheme="minorHAnsi" w:hAnsiTheme="minorHAnsi" w:cstheme="minorHAnsi"/>
                <w:color w:val="231F20"/>
                <w:spacing w:val="-5"/>
                <w:sz w:val="17"/>
              </w:rPr>
              <w:t>Sposoby oddychania organizmów</w:t>
            </w:r>
          </w:p>
          <w:p w:rsidR="00C85752" w:rsidRPr="00BC02D0" w:rsidRDefault="00C85752" w:rsidP="004D01D3">
            <w:pPr>
              <w:pStyle w:val="TableParagraph"/>
              <w:spacing w:before="61" w:line="235" w:lineRule="auto"/>
              <w:ind w:left="219" w:right="283" w:hanging="172"/>
              <w:rPr>
                <w:rFonts w:asciiTheme="minorHAnsi" w:hAnsiTheme="minorHAnsi" w:cstheme="minorHAnsi"/>
                <w:sz w:val="17"/>
              </w:rPr>
            </w:pPr>
          </w:p>
        </w:tc>
        <w:tc>
          <w:tcPr>
            <w:tcW w:w="2268" w:type="dxa"/>
            <w:shd w:val="clear" w:color="auto" w:fill="auto"/>
          </w:tcPr>
          <w:p w:rsidR="0039693C" w:rsidRPr="00BC02D0" w:rsidRDefault="0039693C" w:rsidP="007626F2">
            <w:pPr>
              <w:numPr>
                <w:ilvl w:val="0"/>
                <w:numId w:val="75"/>
              </w:numPr>
              <w:tabs>
                <w:tab w:val="left" w:pos="226"/>
              </w:tabs>
              <w:spacing w:before="65" w:line="235" w:lineRule="auto"/>
              <w:ind w:right="820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określa, czym jest oddychanie</w:t>
            </w:r>
          </w:p>
          <w:p w:rsidR="0039693C" w:rsidRPr="00BC02D0" w:rsidRDefault="00592B57" w:rsidP="00592B57">
            <w:pPr>
              <w:numPr>
                <w:ilvl w:val="0"/>
                <w:numId w:val="75"/>
              </w:numPr>
              <w:tabs>
                <w:tab w:val="left" w:pos="226"/>
              </w:tabs>
              <w:spacing w:before="2" w:line="235" w:lineRule="auto"/>
              <w:ind w:right="131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wymienia </w:t>
            </w:r>
            <w:r w:rsidR="0039693C" w:rsidRPr="00BC02D0">
              <w:rPr>
                <w:rFonts w:asciiTheme="minorHAnsi" w:hAnsiTheme="minorHAnsi" w:cstheme="minorHAnsi"/>
                <w:color w:val="231F20"/>
                <w:sz w:val="17"/>
              </w:rPr>
              <w:t>sposoby oddychania</w:t>
            </w:r>
          </w:p>
          <w:p w:rsidR="00C85752" w:rsidRPr="00BC02D0" w:rsidRDefault="0039693C" w:rsidP="002B5C66">
            <w:pPr>
              <w:numPr>
                <w:ilvl w:val="0"/>
                <w:numId w:val="75"/>
              </w:numPr>
              <w:tabs>
                <w:tab w:val="left" w:pos="226"/>
              </w:tabs>
              <w:spacing w:before="1" w:line="235" w:lineRule="auto"/>
              <w:ind w:right="55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wskazuje drożdże jako organizmy przeprowadzając</w:t>
            </w:r>
            <w:r w:rsidR="002B5C66">
              <w:rPr>
                <w:rFonts w:asciiTheme="minorHAnsi" w:hAnsiTheme="minorHAnsi" w:cstheme="minorHAnsi"/>
                <w:color w:val="231F20"/>
                <w:sz w:val="17"/>
              </w:rPr>
              <w:t>e</w:t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 fermentację</w:t>
            </w:r>
          </w:p>
        </w:tc>
        <w:tc>
          <w:tcPr>
            <w:tcW w:w="2268" w:type="dxa"/>
            <w:shd w:val="clear" w:color="auto" w:fill="auto"/>
          </w:tcPr>
          <w:p w:rsidR="0039693C" w:rsidRPr="00BC02D0" w:rsidRDefault="0039693C" w:rsidP="002B5C66">
            <w:pPr>
              <w:numPr>
                <w:ilvl w:val="0"/>
                <w:numId w:val="75"/>
              </w:numPr>
              <w:tabs>
                <w:tab w:val="left" w:pos="226"/>
              </w:tabs>
              <w:spacing w:before="65" w:line="235" w:lineRule="auto"/>
              <w:ind w:right="194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wyróżnia oddychanie tlenowe i fermentację</w:t>
            </w:r>
          </w:p>
          <w:p w:rsidR="0039693C" w:rsidRPr="002B5C66" w:rsidRDefault="00592B57" w:rsidP="002B5C66">
            <w:pPr>
              <w:numPr>
                <w:ilvl w:val="0"/>
                <w:numId w:val="75"/>
              </w:numPr>
              <w:tabs>
                <w:tab w:val="left" w:pos="226"/>
                <w:tab w:val="left" w:pos="2137"/>
              </w:tabs>
              <w:spacing w:before="1" w:line="235" w:lineRule="auto"/>
              <w:ind w:left="225" w:right="52"/>
              <w:rPr>
                <w:rFonts w:asciiTheme="minorHAnsi" w:hAnsiTheme="minorHAnsi" w:cstheme="minorHAnsi"/>
                <w:sz w:val="17"/>
              </w:rPr>
            </w:pPr>
            <w:r w:rsidRPr="002B5C66">
              <w:rPr>
                <w:rFonts w:asciiTheme="minorHAnsi" w:hAnsiTheme="minorHAnsi" w:cstheme="minorHAnsi"/>
                <w:color w:val="231F20"/>
                <w:sz w:val="17"/>
              </w:rPr>
              <w:t xml:space="preserve">wskazuje </w:t>
            </w:r>
            <w:r w:rsidR="0039693C" w:rsidRPr="002B5C66">
              <w:rPr>
                <w:rFonts w:asciiTheme="minorHAnsi" w:hAnsiTheme="minorHAnsi" w:cstheme="minorHAnsi"/>
                <w:color w:val="231F20"/>
                <w:sz w:val="17"/>
              </w:rPr>
              <w:t>organizmy uzyskujące energię</w:t>
            </w:r>
            <w:r w:rsidR="002B5C66">
              <w:rPr>
                <w:rFonts w:asciiTheme="minorHAnsi" w:hAnsiTheme="minorHAnsi" w:cstheme="minorHAnsi"/>
                <w:color w:val="231F20"/>
                <w:sz w:val="17"/>
              </w:rPr>
              <w:t xml:space="preserve"> </w:t>
            </w:r>
            <w:r w:rsidR="002B5C66">
              <w:rPr>
                <w:rFonts w:asciiTheme="minorHAnsi" w:hAnsiTheme="minorHAnsi" w:cstheme="minorHAnsi"/>
                <w:color w:val="231F20"/>
                <w:sz w:val="17"/>
              </w:rPr>
              <w:br/>
            </w:r>
            <w:r w:rsidR="0039693C" w:rsidRPr="002B5C66">
              <w:rPr>
                <w:rFonts w:asciiTheme="minorHAnsi" w:hAnsiTheme="minorHAnsi" w:cstheme="minorHAnsi"/>
                <w:color w:val="231F20"/>
                <w:sz w:val="17"/>
              </w:rPr>
              <w:t xml:space="preserve">z oddychania tlenowego </w:t>
            </w:r>
            <w:r w:rsidR="002B5C66">
              <w:rPr>
                <w:rFonts w:asciiTheme="minorHAnsi" w:hAnsiTheme="minorHAnsi" w:cstheme="minorHAnsi"/>
                <w:color w:val="231F20"/>
                <w:sz w:val="17"/>
              </w:rPr>
              <w:br/>
            </w:r>
            <w:r w:rsidR="0039693C" w:rsidRPr="002B5C66">
              <w:rPr>
                <w:rFonts w:asciiTheme="minorHAnsi" w:hAnsiTheme="minorHAnsi" w:cstheme="minorHAnsi"/>
                <w:color w:val="231F20"/>
                <w:sz w:val="17"/>
              </w:rPr>
              <w:t>i fermentacji</w:t>
            </w:r>
          </w:p>
          <w:p w:rsidR="0039693C" w:rsidRPr="00BC02D0" w:rsidRDefault="0039693C" w:rsidP="002B5C66">
            <w:pPr>
              <w:numPr>
                <w:ilvl w:val="0"/>
                <w:numId w:val="75"/>
              </w:numPr>
              <w:tabs>
                <w:tab w:val="left" w:pos="226"/>
              </w:tabs>
              <w:spacing w:before="2" w:line="235" w:lineRule="auto"/>
              <w:ind w:right="194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wyjaśnia, że produktem fermentacji drożdży jest dwutlenek węgla</w:t>
            </w:r>
          </w:p>
          <w:p w:rsidR="00C85752" w:rsidRPr="00BC02D0" w:rsidRDefault="0039693C" w:rsidP="002B5C66">
            <w:pPr>
              <w:numPr>
                <w:ilvl w:val="0"/>
                <w:numId w:val="75"/>
              </w:numPr>
              <w:tabs>
                <w:tab w:val="left" w:pos="226"/>
              </w:tabs>
              <w:spacing w:before="2" w:line="235" w:lineRule="auto"/>
              <w:ind w:right="194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wskazuje mitochondrium jako miejsce, w którym zachodzi utlenianie</w:t>
            </w:r>
          </w:p>
        </w:tc>
        <w:tc>
          <w:tcPr>
            <w:tcW w:w="2268" w:type="dxa"/>
            <w:shd w:val="clear" w:color="auto" w:fill="auto"/>
          </w:tcPr>
          <w:p w:rsidR="0039693C" w:rsidRPr="00BC02D0" w:rsidRDefault="0039693C" w:rsidP="002B5C66">
            <w:pPr>
              <w:numPr>
                <w:ilvl w:val="0"/>
                <w:numId w:val="75"/>
              </w:numPr>
              <w:tabs>
                <w:tab w:val="left" w:pos="226"/>
              </w:tabs>
              <w:spacing w:before="65" w:line="235" w:lineRule="auto"/>
              <w:ind w:right="191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wyjaśnia znaczenie oddychania komórkowego</w:t>
            </w:r>
          </w:p>
          <w:p w:rsidR="0039693C" w:rsidRPr="00BC02D0" w:rsidRDefault="0039693C" w:rsidP="00592B57">
            <w:pPr>
              <w:numPr>
                <w:ilvl w:val="0"/>
                <w:numId w:val="75"/>
              </w:numPr>
              <w:tabs>
                <w:tab w:val="left" w:pos="226"/>
              </w:tabs>
              <w:spacing w:before="2" w:line="235" w:lineRule="auto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wskazuje różnice w miejscu przebiegu utleniania</w:t>
            </w:r>
            <w:r w:rsidR="00592B57" w:rsidRPr="00BC02D0">
              <w:rPr>
                <w:rFonts w:asciiTheme="minorHAnsi" w:hAnsiTheme="minorHAnsi" w:cstheme="minorHAnsi"/>
                <w:sz w:val="17"/>
              </w:rPr>
              <w:t xml:space="preserve"> </w:t>
            </w:r>
            <w:r w:rsidR="002B5C66">
              <w:rPr>
                <w:rFonts w:asciiTheme="minorHAnsi" w:hAnsiTheme="minorHAnsi" w:cstheme="minorHAnsi"/>
                <w:sz w:val="17"/>
              </w:rPr>
              <w:br/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i fermentacji w komórce</w:t>
            </w:r>
          </w:p>
          <w:p w:rsidR="0039693C" w:rsidRPr="00BC02D0" w:rsidRDefault="0039693C" w:rsidP="00592B57">
            <w:pPr>
              <w:numPr>
                <w:ilvl w:val="0"/>
                <w:numId w:val="75"/>
              </w:numPr>
              <w:tabs>
                <w:tab w:val="left" w:pos="226"/>
              </w:tabs>
              <w:spacing w:before="1" w:line="235" w:lineRule="auto"/>
              <w:ind w:right="153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wymienia narządy wymiany gazowej zwierząt lądowych i wodnych</w:t>
            </w:r>
          </w:p>
          <w:p w:rsidR="00C85752" w:rsidRPr="00BC02D0" w:rsidRDefault="00592B57" w:rsidP="00592B57">
            <w:pPr>
              <w:numPr>
                <w:ilvl w:val="0"/>
                <w:numId w:val="75"/>
              </w:numPr>
              <w:tabs>
                <w:tab w:val="left" w:pos="226"/>
              </w:tabs>
              <w:spacing w:before="3" w:line="235" w:lineRule="auto"/>
              <w:ind w:right="131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omawia doświadczenie wykazujące </w:t>
            </w:r>
            <w:r w:rsidR="0039693C" w:rsidRPr="00BC02D0">
              <w:rPr>
                <w:rFonts w:asciiTheme="minorHAnsi" w:hAnsiTheme="minorHAnsi" w:cstheme="minorHAnsi"/>
                <w:color w:val="231F20"/>
                <w:sz w:val="17"/>
              </w:rPr>
              <w:t>wydzielanie dwutlenku węgla przez drożdże</w:t>
            </w:r>
          </w:p>
        </w:tc>
        <w:tc>
          <w:tcPr>
            <w:tcW w:w="2268" w:type="dxa"/>
            <w:shd w:val="clear" w:color="auto" w:fill="auto"/>
          </w:tcPr>
          <w:p w:rsidR="0039693C" w:rsidRPr="00BC02D0" w:rsidRDefault="00592B57" w:rsidP="00592B57">
            <w:pPr>
              <w:numPr>
                <w:ilvl w:val="0"/>
                <w:numId w:val="75"/>
              </w:numPr>
              <w:tabs>
                <w:tab w:val="left" w:pos="226"/>
              </w:tabs>
              <w:spacing w:before="65" w:line="235" w:lineRule="auto"/>
              <w:ind w:right="131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schematycznie </w:t>
            </w:r>
            <w:r w:rsidR="0039693C" w:rsidRPr="00BC02D0">
              <w:rPr>
                <w:rFonts w:asciiTheme="minorHAnsi" w:hAnsiTheme="minorHAnsi" w:cstheme="minorHAnsi"/>
                <w:color w:val="231F20"/>
                <w:sz w:val="17"/>
              </w:rPr>
              <w:t>zapisuje przebieg oddychania</w:t>
            </w:r>
          </w:p>
          <w:p w:rsidR="0039693C" w:rsidRPr="00BC02D0" w:rsidRDefault="0039693C" w:rsidP="002B5C66">
            <w:pPr>
              <w:numPr>
                <w:ilvl w:val="0"/>
                <w:numId w:val="75"/>
              </w:numPr>
              <w:tabs>
                <w:tab w:val="left" w:pos="226"/>
              </w:tabs>
              <w:spacing w:before="2" w:line="235" w:lineRule="auto"/>
              <w:ind w:right="203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określa warunki przebiegu oddychania i fermentacji</w:t>
            </w:r>
          </w:p>
          <w:p w:rsidR="0039693C" w:rsidRPr="00BC02D0" w:rsidRDefault="0039693C" w:rsidP="00592B57">
            <w:pPr>
              <w:numPr>
                <w:ilvl w:val="0"/>
                <w:numId w:val="75"/>
              </w:numPr>
              <w:tabs>
                <w:tab w:val="left" w:pos="226"/>
              </w:tabs>
              <w:spacing w:before="1" w:line="235" w:lineRule="auto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charakter</w:t>
            </w:r>
            <w:r w:rsidR="00592B57"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yzuje wymianę gazową u roślin i </w:t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zwierząt</w:t>
            </w:r>
          </w:p>
          <w:p w:rsidR="00C85752" w:rsidRPr="00BC02D0" w:rsidRDefault="0039693C" w:rsidP="002B5C66">
            <w:pPr>
              <w:numPr>
                <w:ilvl w:val="0"/>
                <w:numId w:val="75"/>
              </w:numPr>
              <w:tabs>
                <w:tab w:val="left" w:pos="226"/>
                <w:tab w:val="left" w:pos="2058"/>
              </w:tabs>
              <w:spacing w:before="2" w:line="235" w:lineRule="auto"/>
              <w:ind w:right="208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z pomocą nauczyciela przeprowadza doświadczenie wykazujące wydzielan</w:t>
            </w:r>
            <w:r w:rsidR="00592B57" w:rsidRPr="00BC02D0">
              <w:rPr>
                <w:rFonts w:asciiTheme="minorHAnsi" w:hAnsiTheme="minorHAnsi" w:cstheme="minorHAnsi"/>
                <w:color w:val="231F20"/>
                <w:sz w:val="17"/>
              </w:rPr>
              <w:t>ie dwutlenku węgla przez drożdże</w:t>
            </w:r>
          </w:p>
        </w:tc>
        <w:tc>
          <w:tcPr>
            <w:tcW w:w="2268" w:type="dxa"/>
            <w:shd w:val="clear" w:color="auto" w:fill="auto"/>
          </w:tcPr>
          <w:p w:rsidR="0039693C" w:rsidRPr="002B5C66" w:rsidRDefault="0039693C" w:rsidP="002B5C66">
            <w:pPr>
              <w:numPr>
                <w:ilvl w:val="0"/>
                <w:numId w:val="75"/>
              </w:numPr>
              <w:tabs>
                <w:tab w:val="left" w:pos="226"/>
              </w:tabs>
              <w:spacing w:before="2" w:line="235" w:lineRule="auto"/>
              <w:ind w:left="225" w:right="59"/>
              <w:rPr>
                <w:rFonts w:asciiTheme="minorHAnsi" w:hAnsiTheme="minorHAnsi" w:cstheme="minorHAnsi"/>
                <w:sz w:val="17"/>
              </w:rPr>
            </w:pPr>
            <w:r w:rsidRPr="002B5C66">
              <w:rPr>
                <w:rFonts w:asciiTheme="minorHAnsi" w:hAnsiTheme="minorHAnsi" w:cstheme="minorHAnsi"/>
                <w:color w:val="231F20"/>
                <w:sz w:val="17"/>
              </w:rPr>
              <w:t>porównuje zapis przebiegu oddychania tlenowego</w:t>
            </w:r>
            <w:r w:rsidR="002B5C66">
              <w:rPr>
                <w:rFonts w:asciiTheme="minorHAnsi" w:hAnsiTheme="minorHAnsi" w:cstheme="minorHAnsi"/>
                <w:color w:val="231F20"/>
                <w:sz w:val="17"/>
              </w:rPr>
              <w:t xml:space="preserve"> </w:t>
            </w:r>
            <w:r w:rsidR="002B5C66">
              <w:rPr>
                <w:rFonts w:asciiTheme="minorHAnsi" w:hAnsiTheme="minorHAnsi" w:cstheme="minorHAnsi"/>
                <w:color w:val="231F20"/>
                <w:sz w:val="17"/>
              </w:rPr>
              <w:br/>
            </w:r>
            <w:r w:rsidRPr="002B5C66">
              <w:rPr>
                <w:rFonts w:asciiTheme="minorHAnsi" w:hAnsiTheme="minorHAnsi" w:cstheme="minorHAnsi"/>
                <w:color w:val="231F20"/>
                <w:sz w:val="17"/>
              </w:rPr>
              <w:t>z zapisem przebiegu fermentacji</w:t>
            </w:r>
          </w:p>
          <w:p w:rsidR="0039693C" w:rsidRPr="00BC02D0" w:rsidRDefault="0039693C" w:rsidP="007626F2">
            <w:pPr>
              <w:numPr>
                <w:ilvl w:val="0"/>
                <w:numId w:val="75"/>
              </w:numPr>
              <w:tabs>
                <w:tab w:val="left" w:pos="226"/>
              </w:tabs>
              <w:spacing w:before="1" w:line="235" w:lineRule="auto"/>
              <w:ind w:right="108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analizuje związek budowy narządów wymiany gazowej ze środowiskiem życia organizmów</w:t>
            </w:r>
          </w:p>
          <w:p w:rsidR="00C85752" w:rsidRPr="00BC02D0" w:rsidRDefault="0039693C" w:rsidP="00592B57">
            <w:pPr>
              <w:numPr>
                <w:ilvl w:val="0"/>
                <w:numId w:val="75"/>
              </w:numPr>
              <w:tabs>
                <w:tab w:val="left" w:pos="226"/>
              </w:tabs>
              <w:spacing w:before="3" w:line="235" w:lineRule="auto"/>
              <w:ind w:right="123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samodzielnie przeprowadza doświadczenie wykazujące wydzielanie dwutlenku węgla przez drożdże</w:t>
            </w:r>
          </w:p>
        </w:tc>
      </w:tr>
    </w:tbl>
    <w:p w:rsidR="00C85752" w:rsidRPr="00BC02D0" w:rsidRDefault="00C85752">
      <w:pPr>
        <w:spacing w:line="204" w:lineRule="exact"/>
        <w:rPr>
          <w:rFonts w:asciiTheme="minorHAnsi" w:hAnsiTheme="minorHAnsi" w:cstheme="minorHAnsi"/>
          <w:sz w:val="17"/>
        </w:rPr>
        <w:sectPr w:rsidR="00C85752" w:rsidRPr="00BC02D0" w:rsidSect="00BC02D0">
          <w:pgSz w:w="15600" w:h="11630" w:orient="landscape"/>
          <w:pgMar w:top="720" w:right="720" w:bottom="720" w:left="720" w:header="708" w:footer="708" w:gutter="0"/>
          <w:cols w:space="708"/>
          <w:docGrid w:linePitch="299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BCBEC0"/>
          <w:left w:val="single" w:sz="4" w:space="0" w:color="BCBEC0"/>
          <w:bottom w:val="single" w:sz="4" w:space="0" w:color="BCBEC0"/>
          <w:right w:val="single" w:sz="4" w:space="0" w:color="BCBEC0"/>
          <w:insideH w:val="single" w:sz="4" w:space="0" w:color="BCBEC0"/>
          <w:insideV w:val="single" w:sz="4" w:space="0" w:color="BCBEC0"/>
        </w:tblBorders>
        <w:tblLayout w:type="fixed"/>
        <w:tblLook w:val="01E0" w:firstRow="1" w:lastRow="1" w:firstColumn="1" w:lastColumn="1" w:noHBand="0" w:noVBand="0"/>
      </w:tblPr>
      <w:tblGrid>
        <w:gridCol w:w="624"/>
        <w:gridCol w:w="1781"/>
        <w:gridCol w:w="2268"/>
        <w:gridCol w:w="2268"/>
        <w:gridCol w:w="2268"/>
        <w:gridCol w:w="2268"/>
        <w:gridCol w:w="2268"/>
      </w:tblGrid>
      <w:tr w:rsidR="00E52C26" w:rsidRPr="00BC02D0" w:rsidTr="00BC02D0">
        <w:trPr>
          <w:trHeight w:val="400"/>
        </w:trPr>
        <w:tc>
          <w:tcPr>
            <w:tcW w:w="624" w:type="dxa"/>
            <w:vMerge w:val="restart"/>
            <w:tcBorders>
              <w:bottom w:val="single" w:sz="8" w:space="0" w:color="FDB515"/>
            </w:tcBorders>
            <w:shd w:val="clear" w:color="auto" w:fill="auto"/>
            <w:vAlign w:val="center"/>
          </w:tcPr>
          <w:p w:rsidR="00C85752" w:rsidRPr="00BC02D0" w:rsidRDefault="00E52C26" w:rsidP="00E80CE8">
            <w:pPr>
              <w:pStyle w:val="TableParagraph"/>
              <w:ind w:left="0" w:firstLine="0"/>
              <w:jc w:val="center"/>
              <w:rPr>
                <w:rFonts w:asciiTheme="minorHAnsi" w:hAnsiTheme="minorHAnsi" w:cstheme="minorHAnsi"/>
                <w:b/>
                <w:color w:val="B8292F"/>
                <w:sz w:val="17"/>
              </w:rPr>
            </w:pPr>
            <w:r w:rsidRPr="00BC02D0">
              <w:rPr>
                <w:rFonts w:asciiTheme="minorHAnsi" w:hAnsiTheme="minorHAnsi" w:cstheme="minorHAnsi"/>
                <w:b/>
                <w:color w:val="B8292F"/>
                <w:sz w:val="17"/>
              </w:rPr>
              <w:lastRenderedPageBreak/>
              <w:t>Dział</w:t>
            </w:r>
          </w:p>
        </w:tc>
        <w:tc>
          <w:tcPr>
            <w:tcW w:w="1781" w:type="dxa"/>
            <w:vMerge w:val="restart"/>
            <w:tcBorders>
              <w:bottom w:val="single" w:sz="8" w:space="0" w:color="FDB515"/>
            </w:tcBorders>
            <w:shd w:val="clear" w:color="auto" w:fill="auto"/>
            <w:vAlign w:val="center"/>
          </w:tcPr>
          <w:p w:rsidR="00C85752" w:rsidRPr="00BC02D0" w:rsidRDefault="00E52C26" w:rsidP="00BC02D0">
            <w:pPr>
              <w:pStyle w:val="TableParagraph"/>
              <w:ind w:left="613" w:right="613" w:firstLine="0"/>
              <w:jc w:val="center"/>
              <w:rPr>
                <w:rFonts w:asciiTheme="minorHAnsi" w:hAnsiTheme="minorHAnsi" w:cstheme="minorHAnsi"/>
                <w:b/>
                <w:color w:val="B8292F"/>
                <w:sz w:val="17"/>
              </w:rPr>
            </w:pPr>
            <w:r w:rsidRPr="00BC02D0">
              <w:rPr>
                <w:rFonts w:asciiTheme="minorHAnsi" w:hAnsiTheme="minorHAnsi" w:cstheme="minorHAnsi"/>
                <w:b/>
                <w:color w:val="B8292F"/>
                <w:sz w:val="17"/>
              </w:rPr>
              <w:t>Temat</w:t>
            </w:r>
          </w:p>
        </w:tc>
        <w:tc>
          <w:tcPr>
            <w:tcW w:w="11339" w:type="dxa"/>
            <w:gridSpan w:val="5"/>
            <w:shd w:val="clear" w:color="auto" w:fill="auto"/>
          </w:tcPr>
          <w:p w:rsidR="00C85752" w:rsidRPr="00BC02D0" w:rsidRDefault="00E52C26">
            <w:pPr>
              <w:pStyle w:val="TableParagraph"/>
              <w:spacing w:before="92"/>
              <w:ind w:left="4975" w:right="4975" w:firstLine="0"/>
              <w:jc w:val="center"/>
              <w:rPr>
                <w:rFonts w:asciiTheme="minorHAnsi" w:hAnsiTheme="minorHAnsi" w:cstheme="minorHAnsi"/>
                <w:b/>
                <w:color w:val="B8292F"/>
                <w:sz w:val="17"/>
              </w:rPr>
            </w:pPr>
            <w:r w:rsidRPr="00BC02D0">
              <w:rPr>
                <w:rFonts w:asciiTheme="minorHAnsi" w:hAnsiTheme="minorHAnsi" w:cstheme="minorHAnsi"/>
                <w:b/>
                <w:color w:val="B8292F"/>
                <w:sz w:val="17"/>
              </w:rPr>
              <w:t>Poziom wymagań</w:t>
            </w:r>
          </w:p>
        </w:tc>
      </w:tr>
      <w:tr w:rsidR="00E52C26" w:rsidRPr="00BC02D0" w:rsidTr="00E52C26">
        <w:trPr>
          <w:trHeight w:val="380"/>
        </w:trPr>
        <w:tc>
          <w:tcPr>
            <w:tcW w:w="624" w:type="dxa"/>
            <w:vMerge/>
            <w:tcBorders>
              <w:top w:val="nil"/>
              <w:bottom w:val="single" w:sz="8" w:space="0" w:color="FDB515"/>
            </w:tcBorders>
            <w:shd w:val="clear" w:color="auto" w:fill="auto"/>
          </w:tcPr>
          <w:p w:rsidR="00C85752" w:rsidRPr="00BC02D0" w:rsidRDefault="00C85752">
            <w:pPr>
              <w:rPr>
                <w:rFonts w:asciiTheme="minorHAnsi" w:hAnsiTheme="minorHAnsi" w:cstheme="minorHAnsi"/>
                <w:color w:val="B8292F"/>
                <w:sz w:val="2"/>
                <w:szCs w:val="2"/>
              </w:rPr>
            </w:pPr>
          </w:p>
        </w:tc>
        <w:tc>
          <w:tcPr>
            <w:tcW w:w="1781" w:type="dxa"/>
            <w:vMerge/>
            <w:tcBorders>
              <w:top w:val="nil"/>
              <w:bottom w:val="single" w:sz="8" w:space="0" w:color="FDB515"/>
            </w:tcBorders>
            <w:shd w:val="clear" w:color="auto" w:fill="auto"/>
          </w:tcPr>
          <w:p w:rsidR="00C85752" w:rsidRPr="00BC02D0" w:rsidRDefault="00C85752">
            <w:pPr>
              <w:rPr>
                <w:rFonts w:asciiTheme="minorHAnsi" w:hAnsiTheme="minorHAnsi" w:cstheme="minorHAnsi"/>
                <w:color w:val="B8292F"/>
                <w:sz w:val="2"/>
                <w:szCs w:val="2"/>
              </w:rPr>
            </w:pP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:rsidR="00C85752" w:rsidRPr="00BC02D0" w:rsidRDefault="00E52C26">
            <w:pPr>
              <w:pStyle w:val="TableParagraph"/>
              <w:spacing w:before="87"/>
              <w:ind w:left="334" w:firstLine="0"/>
              <w:rPr>
                <w:rFonts w:asciiTheme="minorHAnsi" w:hAnsiTheme="minorHAnsi" w:cstheme="minorHAnsi"/>
                <w:b/>
                <w:color w:val="B8292F"/>
                <w:sz w:val="17"/>
              </w:rPr>
            </w:pPr>
            <w:r w:rsidRPr="00BC02D0">
              <w:rPr>
                <w:rFonts w:asciiTheme="minorHAnsi" w:hAnsiTheme="minorHAnsi" w:cstheme="minorHAnsi"/>
                <w:b/>
                <w:color w:val="B8292F"/>
                <w:sz w:val="17"/>
              </w:rPr>
              <w:t>ocena dopuszczająca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:rsidR="00C85752" w:rsidRPr="00BC02D0" w:rsidRDefault="00E52C26">
            <w:pPr>
              <w:pStyle w:val="TableParagraph"/>
              <w:spacing w:before="87"/>
              <w:ind w:left="418" w:firstLine="0"/>
              <w:rPr>
                <w:rFonts w:asciiTheme="minorHAnsi" w:hAnsiTheme="minorHAnsi" w:cstheme="minorHAnsi"/>
                <w:b/>
                <w:color w:val="B8292F"/>
                <w:sz w:val="17"/>
              </w:rPr>
            </w:pPr>
            <w:r w:rsidRPr="00BC02D0">
              <w:rPr>
                <w:rFonts w:asciiTheme="minorHAnsi" w:hAnsiTheme="minorHAnsi" w:cstheme="minorHAnsi"/>
                <w:b/>
                <w:color w:val="B8292F"/>
                <w:sz w:val="17"/>
              </w:rPr>
              <w:t>ocena dostateczna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:rsidR="00C85752" w:rsidRPr="00BC02D0" w:rsidRDefault="00E52C26">
            <w:pPr>
              <w:pStyle w:val="TableParagraph"/>
              <w:spacing w:before="87"/>
              <w:ind w:left="656" w:firstLine="0"/>
              <w:rPr>
                <w:rFonts w:asciiTheme="minorHAnsi" w:hAnsiTheme="minorHAnsi" w:cstheme="minorHAnsi"/>
                <w:b/>
                <w:color w:val="B8292F"/>
                <w:sz w:val="17"/>
              </w:rPr>
            </w:pPr>
            <w:r w:rsidRPr="00BC02D0">
              <w:rPr>
                <w:rFonts w:asciiTheme="minorHAnsi" w:hAnsiTheme="minorHAnsi" w:cstheme="minorHAnsi"/>
                <w:b/>
                <w:color w:val="B8292F"/>
                <w:sz w:val="17"/>
              </w:rPr>
              <w:t>ocena dobra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:rsidR="00C85752" w:rsidRPr="00BC02D0" w:rsidRDefault="00E52C26">
            <w:pPr>
              <w:pStyle w:val="TableParagraph"/>
              <w:spacing w:before="87"/>
              <w:ind w:left="365" w:firstLine="0"/>
              <w:rPr>
                <w:rFonts w:asciiTheme="minorHAnsi" w:hAnsiTheme="minorHAnsi" w:cstheme="minorHAnsi"/>
                <w:b/>
                <w:color w:val="B8292F"/>
                <w:sz w:val="17"/>
              </w:rPr>
            </w:pPr>
            <w:r w:rsidRPr="00BC02D0">
              <w:rPr>
                <w:rFonts w:asciiTheme="minorHAnsi" w:hAnsiTheme="minorHAnsi" w:cstheme="minorHAnsi"/>
                <w:b/>
                <w:color w:val="B8292F"/>
                <w:sz w:val="17"/>
              </w:rPr>
              <w:t>ocena bardzo dobra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:rsidR="00C85752" w:rsidRPr="00BC02D0" w:rsidRDefault="00E52C26">
            <w:pPr>
              <w:pStyle w:val="TableParagraph"/>
              <w:spacing w:before="87"/>
              <w:ind w:left="576" w:firstLine="0"/>
              <w:rPr>
                <w:rFonts w:asciiTheme="minorHAnsi" w:hAnsiTheme="minorHAnsi" w:cstheme="minorHAnsi"/>
                <w:b/>
                <w:color w:val="B8292F"/>
                <w:sz w:val="17"/>
              </w:rPr>
            </w:pPr>
            <w:r w:rsidRPr="00BC02D0">
              <w:rPr>
                <w:rFonts w:asciiTheme="minorHAnsi" w:hAnsiTheme="minorHAnsi" w:cstheme="minorHAnsi"/>
                <w:b/>
                <w:color w:val="B8292F"/>
                <w:sz w:val="17"/>
              </w:rPr>
              <w:t>ocena celująca</w:t>
            </w:r>
          </w:p>
        </w:tc>
      </w:tr>
      <w:tr w:rsidR="00E52C26" w:rsidRPr="00BC02D0" w:rsidTr="00592B57">
        <w:trPr>
          <w:trHeight w:val="2145"/>
        </w:trPr>
        <w:tc>
          <w:tcPr>
            <w:tcW w:w="624" w:type="dxa"/>
            <w:vMerge w:val="restart"/>
            <w:tcBorders>
              <w:top w:val="single" w:sz="8" w:space="0" w:color="FDB515"/>
              <w:left w:val="single" w:sz="6" w:space="0" w:color="BCBEC0"/>
              <w:right w:val="single" w:sz="6" w:space="0" w:color="BCBEC0"/>
            </w:tcBorders>
            <w:shd w:val="clear" w:color="auto" w:fill="auto"/>
            <w:textDirection w:val="btLr"/>
          </w:tcPr>
          <w:p w:rsidR="00C85752" w:rsidRPr="00BC02D0" w:rsidRDefault="00C85752">
            <w:pPr>
              <w:pStyle w:val="TableParagraph"/>
              <w:spacing w:before="9"/>
              <w:ind w:left="0" w:firstLine="0"/>
              <w:rPr>
                <w:rFonts w:asciiTheme="minorHAnsi" w:hAnsiTheme="minorHAnsi" w:cstheme="minorHAnsi"/>
                <w:b/>
                <w:sz w:val="15"/>
              </w:rPr>
            </w:pPr>
          </w:p>
          <w:p w:rsidR="00C85752" w:rsidRPr="00BC02D0" w:rsidRDefault="00E52C26" w:rsidP="00EE01F7">
            <w:pPr>
              <w:pStyle w:val="TableParagraph"/>
              <w:spacing w:before="1"/>
              <w:ind w:left="170"/>
              <w:rPr>
                <w:rFonts w:asciiTheme="minorHAnsi" w:hAnsiTheme="minorHAnsi" w:cstheme="minorHAnsi"/>
                <w:b/>
                <w:sz w:val="17"/>
              </w:rPr>
            </w:pPr>
            <w:r w:rsidRPr="00BC02D0">
              <w:rPr>
                <w:rFonts w:asciiTheme="minorHAnsi" w:hAnsiTheme="minorHAnsi" w:cstheme="minorHAnsi"/>
                <w:b/>
                <w:sz w:val="17"/>
              </w:rPr>
              <w:t xml:space="preserve">III. </w:t>
            </w:r>
            <w:r w:rsidR="00592B57" w:rsidRPr="00BC02D0">
              <w:rPr>
                <w:rFonts w:asciiTheme="minorHAnsi" w:hAnsiTheme="minorHAnsi" w:cstheme="minorHAnsi"/>
                <w:b/>
                <w:sz w:val="17"/>
              </w:rPr>
              <w:t>Wirusy, bakterie, protisty i grzyby</w:t>
            </w:r>
          </w:p>
        </w:tc>
        <w:tc>
          <w:tcPr>
            <w:tcW w:w="1781" w:type="dxa"/>
            <w:tcBorders>
              <w:top w:val="single" w:sz="8" w:space="0" w:color="FDB515"/>
              <w:left w:val="single" w:sz="6" w:space="0" w:color="BCBEC0"/>
            </w:tcBorders>
            <w:shd w:val="clear" w:color="auto" w:fill="auto"/>
          </w:tcPr>
          <w:p w:rsidR="0039693C" w:rsidRPr="00BC02D0" w:rsidRDefault="0039693C" w:rsidP="0039693C">
            <w:pPr>
              <w:spacing w:before="70" w:line="235" w:lineRule="auto"/>
              <w:ind w:left="310" w:hanging="254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10. Klasyfikacja organizmów</w:t>
            </w:r>
          </w:p>
          <w:p w:rsidR="00C85752" w:rsidRPr="00BC02D0" w:rsidRDefault="00C85752">
            <w:pPr>
              <w:pStyle w:val="TableParagraph"/>
              <w:spacing w:line="206" w:lineRule="exact"/>
              <w:ind w:left="306" w:firstLine="0"/>
              <w:rPr>
                <w:rFonts w:asciiTheme="minorHAnsi" w:hAnsiTheme="minorHAnsi" w:cstheme="minorHAnsi"/>
                <w:sz w:val="17"/>
              </w:rPr>
            </w:pP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:rsidR="0039693C" w:rsidRPr="00BC02D0" w:rsidRDefault="0039693C" w:rsidP="007626F2">
            <w:pPr>
              <w:numPr>
                <w:ilvl w:val="0"/>
                <w:numId w:val="74"/>
              </w:numPr>
              <w:tabs>
                <w:tab w:val="left" w:pos="227"/>
              </w:tabs>
              <w:spacing w:before="70" w:line="235" w:lineRule="auto"/>
              <w:ind w:right="474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wymienia jednostki klasyfikacji biologicznej</w:t>
            </w:r>
          </w:p>
          <w:p w:rsidR="0039693C" w:rsidRPr="00BC02D0" w:rsidRDefault="0039693C" w:rsidP="007626F2">
            <w:pPr>
              <w:numPr>
                <w:ilvl w:val="0"/>
                <w:numId w:val="74"/>
              </w:numPr>
              <w:tabs>
                <w:tab w:val="left" w:pos="227"/>
              </w:tabs>
              <w:spacing w:before="2" w:line="235" w:lineRule="auto"/>
              <w:ind w:right="264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wymienia nazwy królestw organizmów</w:t>
            </w:r>
          </w:p>
          <w:p w:rsidR="00C85752" w:rsidRPr="00BC02D0" w:rsidRDefault="00C85752" w:rsidP="00592B57">
            <w:pPr>
              <w:pStyle w:val="TableParagraph"/>
              <w:tabs>
                <w:tab w:val="left" w:pos="222"/>
              </w:tabs>
              <w:spacing w:line="235" w:lineRule="auto"/>
              <w:ind w:right="192"/>
              <w:rPr>
                <w:rFonts w:asciiTheme="minorHAnsi" w:hAnsiTheme="minorHAnsi" w:cstheme="minorHAnsi"/>
                <w:sz w:val="17"/>
              </w:rPr>
            </w:pP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:rsidR="0039693C" w:rsidRPr="00BC02D0" w:rsidRDefault="0039693C" w:rsidP="007626F2">
            <w:pPr>
              <w:numPr>
                <w:ilvl w:val="0"/>
                <w:numId w:val="74"/>
              </w:numPr>
              <w:tabs>
                <w:tab w:val="left" w:pos="227"/>
              </w:tabs>
              <w:spacing w:before="70" w:line="235" w:lineRule="auto"/>
              <w:ind w:right="230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wyjaśnia, czym zajmuje się systematyka</w:t>
            </w:r>
          </w:p>
          <w:p w:rsidR="0039693C" w:rsidRPr="00BC02D0" w:rsidRDefault="0039693C" w:rsidP="007626F2">
            <w:pPr>
              <w:numPr>
                <w:ilvl w:val="0"/>
                <w:numId w:val="74"/>
              </w:numPr>
              <w:tabs>
                <w:tab w:val="left" w:pos="227"/>
              </w:tabs>
              <w:spacing w:line="204" w:lineRule="exact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podaje definicję gatunku</w:t>
            </w:r>
          </w:p>
          <w:p w:rsidR="0039693C" w:rsidRPr="00BC02D0" w:rsidRDefault="0039693C" w:rsidP="007626F2">
            <w:pPr>
              <w:numPr>
                <w:ilvl w:val="0"/>
                <w:numId w:val="74"/>
              </w:numPr>
              <w:tabs>
                <w:tab w:val="left" w:pos="227"/>
              </w:tabs>
              <w:spacing w:before="2" w:line="235" w:lineRule="auto"/>
              <w:ind w:right="265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wymienia nazwy królestw i podaje przykłady organizmów należących do danego królestwa</w:t>
            </w:r>
          </w:p>
          <w:p w:rsidR="00C85752" w:rsidRPr="00BC02D0" w:rsidRDefault="00C85752" w:rsidP="00592B57">
            <w:pPr>
              <w:pStyle w:val="TableParagraph"/>
              <w:tabs>
                <w:tab w:val="left" w:pos="222"/>
              </w:tabs>
              <w:spacing w:line="235" w:lineRule="auto"/>
              <w:ind w:left="0" w:right="537" w:firstLine="0"/>
              <w:rPr>
                <w:rFonts w:asciiTheme="minorHAnsi" w:hAnsiTheme="minorHAnsi" w:cstheme="minorHAnsi"/>
                <w:sz w:val="17"/>
              </w:rPr>
            </w:pP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:rsidR="0039693C" w:rsidRPr="00BC02D0" w:rsidRDefault="00592B57" w:rsidP="00592B57">
            <w:pPr>
              <w:numPr>
                <w:ilvl w:val="0"/>
                <w:numId w:val="74"/>
              </w:numPr>
              <w:tabs>
                <w:tab w:val="left" w:pos="227"/>
              </w:tabs>
              <w:spacing w:before="70" w:line="235" w:lineRule="auto"/>
              <w:ind w:right="242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wykazuje </w:t>
            </w:r>
            <w:r w:rsidR="0039693C" w:rsidRPr="00BC02D0">
              <w:rPr>
                <w:rFonts w:asciiTheme="minorHAnsi" w:hAnsiTheme="minorHAnsi" w:cstheme="minorHAnsi"/>
                <w:color w:val="231F20"/>
                <w:sz w:val="17"/>
              </w:rPr>
              <w:t>hierarchiczną strukturę jednostek klasyfikacji biologicznej</w:t>
            </w:r>
          </w:p>
          <w:p w:rsidR="0039693C" w:rsidRPr="00BC02D0" w:rsidRDefault="0039693C" w:rsidP="007626F2">
            <w:pPr>
              <w:numPr>
                <w:ilvl w:val="0"/>
                <w:numId w:val="74"/>
              </w:numPr>
              <w:tabs>
                <w:tab w:val="left" w:pos="227"/>
              </w:tabs>
              <w:spacing w:before="3" w:line="235" w:lineRule="auto"/>
              <w:ind w:right="324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charakteryzuje wskazane królestwo</w:t>
            </w:r>
          </w:p>
          <w:p w:rsidR="0039693C" w:rsidRPr="00BC02D0" w:rsidRDefault="0039693C" w:rsidP="007626F2">
            <w:pPr>
              <w:numPr>
                <w:ilvl w:val="0"/>
                <w:numId w:val="74"/>
              </w:numPr>
              <w:tabs>
                <w:tab w:val="left" w:pos="227"/>
              </w:tabs>
              <w:spacing w:before="1" w:line="235" w:lineRule="auto"/>
              <w:ind w:right="76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na podstawie ilustracji przyporządkowuje organizm do królestwa</w:t>
            </w:r>
          </w:p>
          <w:p w:rsidR="00C85752" w:rsidRPr="00BC02D0" w:rsidRDefault="00C85752" w:rsidP="00592B57">
            <w:pPr>
              <w:pStyle w:val="TableParagraph"/>
              <w:tabs>
                <w:tab w:val="left" w:pos="222"/>
              </w:tabs>
              <w:spacing w:line="235" w:lineRule="auto"/>
              <w:ind w:right="280"/>
              <w:rPr>
                <w:rFonts w:asciiTheme="minorHAnsi" w:hAnsiTheme="minorHAnsi" w:cstheme="minorHAnsi"/>
                <w:sz w:val="17"/>
              </w:rPr>
            </w:pP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:rsidR="0039693C" w:rsidRPr="00BC02D0" w:rsidRDefault="0039693C" w:rsidP="007626F2">
            <w:pPr>
              <w:numPr>
                <w:ilvl w:val="0"/>
                <w:numId w:val="74"/>
              </w:numPr>
              <w:tabs>
                <w:tab w:val="left" w:pos="227"/>
              </w:tabs>
              <w:spacing w:before="70" w:line="235" w:lineRule="auto"/>
              <w:ind w:right="361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porównuje wcześniejsze i współczesne zasady klasyfikacji organizmów</w:t>
            </w:r>
          </w:p>
          <w:p w:rsidR="0039693C" w:rsidRPr="00BC02D0" w:rsidRDefault="00592B57" w:rsidP="00592B57">
            <w:pPr>
              <w:numPr>
                <w:ilvl w:val="0"/>
                <w:numId w:val="74"/>
              </w:numPr>
              <w:tabs>
                <w:tab w:val="left" w:pos="227"/>
              </w:tabs>
              <w:spacing w:before="3" w:line="235" w:lineRule="auto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wyjaśnia zasady </w:t>
            </w:r>
            <w:r w:rsidR="0039693C" w:rsidRPr="00BC02D0">
              <w:rPr>
                <w:rFonts w:asciiTheme="minorHAnsi" w:hAnsiTheme="minorHAnsi" w:cstheme="minorHAnsi"/>
                <w:color w:val="231F20"/>
                <w:sz w:val="17"/>
              </w:rPr>
              <w:t>nadawania nazw gatunkom</w:t>
            </w:r>
          </w:p>
          <w:p w:rsidR="00C85752" w:rsidRPr="00BC02D0" w:rsidRDefault="0039693C" w:rsidP="00592B57">
            <w:pPr>
              <w:numPr>
                <w:ilvl w:val="0"/>
                <w:numId w:val="74"/>
              </w:numPr>
              <w:tabs>
                <w:tab w:val="left" w:pos="227"/>
              </w:tabs>
              <w:spacing w:before="1" w:line="235" w:lineRule="auto"/>
              <w:ind w:right="207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przedstawia cechy organizmów, </w:t>
            </w:r>
            <w:r w:rsidR="00D64E8F">
              <w:rPr>
                <w:rFonts w:asciiTheme="minorHAnsi" w:hAnsiTheme="minorHAnsi" w:cstheme="minorHAnsi"/>
                <w:color w:val="231F20"/>
                <w:sz w:val="17"/>
              </w:rPr>
              <w:br/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na</w:t>
            </w:r>
            <w:r w:rsidRPr="00BC02D0">
              <w:rPr>
                <w:rFonts w:asciiTheme="minorHAnsi" w:hAnsiTheme="minorHAnsi" w:cstheme="minorHAnsi"/>
                <w:color w:val="231F20"/>
                <w:spacing w:val="-13"/>
                <w:sz w:val="17"/>
              </w:rPr>
              <w:t xml:space="preserve"> </w:t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podstawie których można je zaklasyfikować do danego królestwa</w:t>
            </w: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:rsidR="0039693C" w:rsidRPr="00BC02D0" w:rsidRDefault="0039693C" w:rsidP="00592B57">
            <w:pPr>
              <w:numPr>
                <w:ilvl w:val="0"/>
                <w:numId w:val="74"/>
              </w:numPr>
              <w:tabs>
                <w:tab w:val="left" w:pos="227"/>
                <w:tab w:val="left" w:pos="2168"/>
              </w:tabs>
              <w:spacing w:before="70" w:line="235" w:lineRule="auto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uza</w:t>
            </w:r>
            <w:r w:rsidR="00592B57"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sadnia konieczność klasyfikacji </w:t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organizmów</w:t>
            </w:r>
          </w:p>
          <w:p w:rsidR="0039693C" w:rsidRPr="00BC02D0" w:rsidRDefault="0039693C" w:rsidP="00592B57">
            <w:pPr>
              <w:numPr>
                <w:ilvl w:val="0"/>
                <w:numId w:val="74"/>
              </w:numPr>
              <w:tabs>
                <w:tab w:val="left" w:pos="227"/>
              </w:tabs>
              <w:spacing w:before="2" w:line="235" w:lineRule="auto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porównuje j</w:t>
            </w:r>
            <w:r w:rsidR="00592B57"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ednostki klasyfikacji </w:t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zwierząt</w:t>
            </w:r>
          </w:p>
          <w:p w:rsidR="0039693C" w:rsidRPr="00BC02D0" w:rsidRDefault="0039693C" w:rsidP="0039693C">
            <w:pPr>
              <w:spacing w:before="1" w:line="235" w:lineRule="auto"/>
              <w:ind w:left="226" w:right="318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z jednostkami klasyfikacji roślin</w:t>
            </w:r>
          </w:p>
          <w:p w:rsidR="00C85752" w:rsidRPr="00BC02D0" w:rsidRDefault="0039693C" w:rsidP="00D64E8F">
            <w:pPr>
              <w:numPr>
                <w:ilvl w:val="0"/>
                <w:numId w:val="74"/>
              </w:numPr>
              <w:tabs>
                <w:tab w:val="left" w:pos="227"/>
              </w:tabs>
              <w:spacing w:before="2" w:line="235" w:lineRule="auto"/>
              <w:ind w:right="179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z pomocą nauczyciela korzysta </w:t>
            </w:r>
            <w:r w:rsidR="00592B57" w:rsidRPr="00BC02D0">
              <w:rPr>
                <w:rFonts w:asciiTheme="minorHAnsi" w:hAnsiTheme="minorHAnsi" w:cstheme="minorHAnsi"/>
                <w:color w:val="231F20"/>
                <w:sz w:val="17"/>
              </w:rPr>
              <w:t>z różnych kluczy do oznaczania o</w:t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rganizmów żyjących </w:t>
            </w:r>
            <w:r w:rsidR="00D64E8F">
              <w:rPr>
                <w:rFonts w:asciiTheme="minorHAnsi" w:hAnsiTheme="minorHAnsi" w:cstheme="minorHAnsi"/>
                <w:color w:val="231F20"/>
                <w:sz w:val="17"/>
              </w:rPr>
              <w:br/>
            </w:r>
            <w:r w:rsidR="00592B57" w:rsidRPr="00BC02D0">
              <w:rPr>
                <w:rFonts w:asciiTheme="minorHAnsi" w:hAnsiTheme="minorHAnsi" w:cstheme="minorHAnsi"/>
                <w:color w:val="231F20"/>
                <w:sz w:val="17"/>
              </w:rPr>
              <w:t>w najbliższej okolicy</w:t>
            </w:r>
          </w:p>
        </w:tc>
      </w:tr>
      <w:tr w:rsidR="00E52C26" w:rsidRPr="00BC02D0" w:rsidTr="00592B57">
        <w:trPr>
          <w:trHeight w:val="2370"/>
        </w:trPr>
        <w:tc>
          <w:tcPr>
            <w:tcW w:w="624" w:type="dxa"/>
            <w:vMerge/>
            <w:tcBorders>
              <w:top w:val="nil"/>
              <w:left w:val="single" w:sz="6" w:space="0" w:color="BCBEC0"/>
              <w:bottom w:val="nil"/>
              <w:right w:val="single" w:sz="6" w:space="0" w:color="BCBEC0"/>
            </w:tcBorders>
            <w:shd w:val="clear" w:color="auto" w:fill="auto"/>
            <w:textDirection w:val="btLr"/>
          </w:tcPr>
          <w:p w:rsidR="00C85752" w:rsidRPr="00BC02D0" w:rsidRDefault="00C85752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1781" w:type="dxa"/>
            <w:tcBorders>
              <w:left w:val="single" w:sz="6" w:space="0" w:color="BCBEC0"/>
              <w:right w:val="single" w:sz="6" w:space="0" w:color="BCBEC0"/>
            </w:tcBorders>
            <w:shd w:val="clear" w:color="auto" w:fill="auto"/>
          </w:tcPr>
          <w:p w:rsidR="0039693C" w:rsidRPr="00BC02D0" w:rsidRDefault="0039693C" w:rsidP="0039693C">
            <w:pPr>
              <w:spacing w:before="62"/>
              <w:ind w:left="56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11. Wirusy i bakterie</w:t>
            </w:r>
          </w:p>
          <w:p w:rsidR="00C85752" w:rsidRPr="00BC02D0" w:rsidRDefault="00C85752">
            <w:pPr>
              <w:pStyle w:val="TableParagraph"/>
              <w:spacing w:before="61" w:line="235" w:lineRule="auto"/>
              <w:ind w:left="306" w:right="235" w:hanging="258"/>
              <w:rPr>
                <w:rFonts w:asciiTheme="minorHAnsi" w:hAnsiTheme="minorHAnsi" w:cstheme="minorHAnsi"/>
                <w:sz w:val="17"/>
              </w:rPr>
            </w:pPr>
          </w:p>
        </w:tc>
        <w:tc>
          <w:tcPr>
            <w:tcW w:w="2268" w:type="dxa"/>
            <w:tcBorders>
              <w:left w:val="single" w:sz="6" w:space="0" w:color="BCBEC0"/>
            </w:tcBorders>
            <w:shd w:val="clear" w:color="auto" w:fill="auto"/>
          </w:tcPr>
          <w:p w:rsidR="0039693C" w:rsidRPr="00BC02D0" w:rsidRDefault="0039693C" w:rsidP="00D64E8F">
            <w:pPr>
              <w:numPr>
                <w:ilvl w:val="0"/>
                <w:numId w:val="95"/>
              </w:numPr>
              <w:tabs>
                <w:tab w:val="left" w:pos="227"/>
              </w:tabs>
              <w:spacing w:before="65" w:line="235" w:lineRule="auto"/>
              <w:ind w:right="92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krótko wyjaśnia, dlaczego wirusy nie są organizmami</w:t>
            </w:r>
          </w:p>
          <w:p w:rsidR="0039693C" w:rsidRPr="00BC02D0" w:rsidRDefault="0039693C" w:rsidP="00D64E8F">
            <w:pPr>
              <w:numPr>
                <w:ilvl w:val="0"/>
                <w:numId w:val="95"/>
              </w:numPr>
              <w:tabs>
                <w:tab w:val="left" w:pos="227"/>
              </w:tabs>
              <w:spacing w:before="2" w:line="235" w:lineRule="auto"/>
              <w:ind w:right="92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wymienia miejsca występowania wirusów </w:t>
            </w:r>
            <w:r w:rsidR="00D64E8F">
              <w:rPr>
                <w:rFonts w:asciiTheme="minorHAnsi" w:hAnsiTheme="minorHAnsi" w:cstheme="minorHAnsi"/>
                <w:color w:val="231F20"/>
                <w:sz w:val="17"/>
              </w:rPr>
              <w:br/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i bakterii</w:t>
            </w:r>
          </w:p>
          <w:p w:rsidR="0039693C" w:rsidRPr="00BC02D0" w:rsidRDefault="0039693C" w:rsidP="00D64E8F">
            <w:pPr>
              <w:numPr>
                <w:ilvl w:val="0"/>
                <w:numId w:val="95"/>
              </w:numPr>
              <w:tabs>
                <w:tab w:val="left" w:pos="227"/>
              </w:tabs>
              <w:spacing w:before="2" w:line="235" w:lineRule="auto"/>
              <w:ind w:right="92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wymienia formy morfologiczne bakterii</w:t>
            </w:r>
          </w:p>
          <w:p w:rsidR="00C85752" w:rsidRPr="00BC02D0" w:rsidRDefault="00C85752">
            <w:pPr>
              <w:pStyle w:val="TableParagraph"/>
              <w:spacing w:line="206" w:lineRule="exact"/>
              <w:ind w:left="218" w:firstLine="0"/>
              <w:rPr>
                <w:rFonts w:asciiTheme="minorHAnsi" w:hAnsiTheme="minorHAnsi" w:cstheme="minorHAnsi"/>
                <w:sz w:val="17"/>
              </w:rPr>
            </w:pPr>
          </w:p>
        </w:tc>
        <w:tc>
          <w:tcPr>
            <w:tcW w:w="2268" w:type="dxa"/>
            <w:shd w:val="clear" w:color="auto" w:fill="auto"/>
          </w:tcPr>
          <w:p w:rsidR="0039693C" w:rsidRPr="00BC02D0" w:rsidRDefault="0039693C" w:rsidP="007626F2">
            <w:pPr>
              <w:numPr>
                <w:ilvl w:val="0"/>
                <w:numId w:val="73"/>
              </w:numPr>
              <w:tabs>
                <w:tab w:val="left" w:pos="227"/>
              </w:tabs>
              <w:spacing w:before="65" w:line="235" w:lineRule="auto"/>
              <w:ind w:right="120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omawia różnorodność form morfologicznych bakterii</w:t>
            </w:r>
          </w:p>
          <w:p w:rsidR="0039693C" w:rsidRPr="00BC02D0" w:rsidRDefault="0039693C" w:rsidP="007626F2">
            <w:pPr>
              <w:numPr>
                <w:ilvl w:val="0"/>
                <w:numId w:val="73"/>
              </w:numPr>
              <w:tabs>
                <w:tab w:val="left" w:pos="227"/>
              </w:tabs>
              <w:spacing w:before="2" w:line="235" w:lineRule="auto"/>
              <w:ind w:right="524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opisuje cechy budowy wirusów</w:t>
            </w:r>
            <w:r w:rsidR="00592B57"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 </w:t>
            </w:r>
            <w:r w:rsidR="00D64E8F">
              <w:rPr>
                <w:rFonts w:asciiTheme="minorHAnsi" w:hAnsiTheme="minorHAnsi" w:cstheme="minorHAnsi"/>
                <w:color w:val="231F20"/>
                <w:sz w:val="17"/>
              </w:rPr>
              <w:br/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i bakterii</w:t>
            </w:r>
          </w:p>
          <w:p w:rsidR="0039693C" w:rsidRPr="00BC02D0" w:rsidRDefault="0039693C" w:rsidP="00592B57">
            <w:pPr>
              <w:numPr>
                <w:ilvl w:val="0"/>
                <w:numId w:val="73"/>
              </w:numPr>
              <w:tabs>
                <w:tab w:val="left" w:pos="227"/>
                <w:tab w:val="left" w:pos="2168"/>
              </w:tabs>
              <w:spacing w:before="1" w:line="235" w:lineRule="auto"/>
              <w:ind w:right="344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wymienia </w:t>
            </w:r>
            <w:r w:rsidRPr="00BC02D0">
              <w:rPr>
                <w:rFonts w:asciiTheme="minorHAnsi" w:hAnsiTheme="minorHAnsi" w:cstheme="minorHAnsi"/>
                <w:color w:val="231F20"/>
                <w:spacing w:val="-3"/>
                <w:sz w:val="17"/>
              </w:rPr>
              <w:t xml:space="preserve">cechy, </w:t>
            </w:r>
            <w:r w:rsidR="00592B57"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którymi wirusy różnią </w:t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się</w:t>
            </w:r>
            <w:r w:rsidR="00592B57" w:rsidRPr="00BC02D0">
              <w:rPr>
                <w:rFonts w:asciiTheme="minorHAnsi" w:hAnsiTheme="minorHAnsi" w:cstheme="minorHAnsi"/>
                <w:sz w:val="17"/>
              </w:rPr>
              <w:t xml:space="preserve"> </w:t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od organizmów</w:t>
            </w:r>
          </w:p>
          <w:p w:rsidR="0039693C" w:rsidRPr="00BC02D0" w:rsidRDefault="0039693C" w:rsidP="007626F2">
            <w:pPr>
              <w:numPr>
                <w:ilvl w:val="0"/>
                <w:numId w:val="73"/>
              </w:numPr>
              <w:tabs>
                <w:tab w:val="left" w:pos="227"/>
              </w:tabs>
              <w:spacing w:before="2" w:line="235" w:lineRule="auto"/>
              <w:ind w:right="239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podaje przykłady wirusów i bakterii</w:t>
            </w:r>
          </w:p>
          <w:p w:rsidR="00C85752" w:rsidRPr="00BC02D0" w:rsidRDefault="00C85752" w:rsidP="00592B57">
            <w:pPr>
              <w:pStyle w:val="TableParagraph"/>
              <w:tabs>
                <w:tab w:val="left" w:pos="222"/>
              </w:tabs>
              <w:spacing w:line="204" w:lineRule="exact"/>
              <w:ind w:left="51" w:firstLine="0"/>
              <w:rPr>
                <w:rFonts w:asciiTheme="minorHAnsi" w:hAnsiTheme="minorHAnsi" w:cstheme="minorHAnsi"/>
                <w:sz w:val="17"/>
              </w:rPr>
            </w:pPr>
          </w:p>
        </w:tc>
        <w:tc>
          <w:tcPr>
            <w:tcW w:w="2268" w:type="dxa"/>
            <w:shd w:val="clear" w:color="auto" w:fill="auto"/>
          </w:tcPr>
          <w:p w:rsidR="0039693C" w:rsidRPr="00BC02D0" w:rsidRDefault="0039693C" w:rsidP="00D64E8F">
            <w:pPr>
              <w:numPr>
                <w:ilvl w:val="0"/>
                <w:numId w:val="73"/>
              </w:numPr>
              <w:tabs>
                <w:tab w:val="left" w:pos="226"/>
                <w:tab w:val="left" w:pos="1598"/>
              </w:tabs>
              <w:spacing w:before="65" w:line="235" w:lineRule="auto"/>
              <w:ind w:right="101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wykazuje, dlaczego wirusy nie są organizmami</w:t>
            </w:r>
          </w:p>
          <w:p w:rsidR="0039693C" w:rsidRPr="00BC02D0" w:rsidRDefault="0039693C" w:rsidP="00D64E8F">
            <w:pPr>
              <w:numPr>
                <w:ilvl w:val="0"/>
                <w:numId w:val="73"/>
              </w:numPr>
              <w:tabs>
                <w:tab w:val="left" w:pos="226"/>
                <w:tab w:val="left" w:pos="1598"/>
              </w:tabs>
              <w:spacing w:before="2" w:line="235" w:lineRule="auto"/>
              <w:ind w:right="101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rozpoznaje formy morfologiczne bakterii widoczne w preparacie mikroskopowym</w:t>
            </w:r>
          </w:p>
          <w:p w:rsidR="0039693C" w:rsidRPr="00BC02D0" w:rsidRDefault="0039693C" w:rsidP="00D64E8F">
            <w:pPr>
              <w:tabs>
                <w:tab w:val="left" w:pos="1598"/>
              </w:tabs>
              <w:spacing w:line="205" w:lineRule="exact"/>
              <w:ind w:left="225" w:right="101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lub na ilustracji</w:t>
            </w:r>
          </w:p>
          <w:p w:rsidR="00C85752" w:rsidRPr="00BC02D0" w:rsidRDefault="0039693C" w:rsidP="00D64E8F">
            <w:pPr>
              <w:numPr>
                <w:ilvl w:val="0"/>
                <w:numId w:val="73"/>
              </w:numPr>
              <w:tabs>
                <w:tab w:val="left" w:pos="226"/>
                <w:tab w:val="left" w:pos="1598"/>
              </w:tabs>
              <w:spacing w:before="1" w:line="235" w:lineRule="auto"/>
              <w:ind w:right="101"/>
              <w:rPr>
                <w:rFonts w:asciiTheme="minorHAnsi" w:hAnsiTheme="minorHAnsi" w:cstheme="minorHAnsi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omawia wybrane czynności życiowe bakterii</w:t>
            </w:r>
          </w:p>
        </w:tc>
        <w:tc>
          <w:tcPr>
            <w:tcW w:w="2268" w:type="dxa"/>
            <w:shd w:val="clear" w:color="auto" w:fill="auto"/>
          </w:tcPr>
          <w:p w:rsidR="0039693C" w:rsidRPr="00BC02D0" w:rsidRDefault="0039693C" w:rsidP="007626F2">
            <w:pPr>
              <w:numPr>
                <w:ilvl w:val="0"/>
                <w:numId w:val="72"/>
              </w:numPr>
              <w:tabs>
                <w:tab w:val="left" w:pos="226"/>
              </w:tabs>
              <w:spacing w:before="65" w:line="235" w:lineRule="auto"/>
              <w:ind w:right="241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omawia wpływ bakterii na organizm człowieka</w:t>
            </w:r>
          </w:p>
          <w:p w:rsidR="0039693C" w:rsidRPr="00BC02D0" w:rsidRDefault="0039693C" w:rsidP="00592B57">
            <w:pPr>
              <w:numPr>
                <w:ilvl w:val="0"/>
                <w:numId w:val="72"/>
              </w:numPr>
              <w:tabs>
                <w:tab w:val="left" w:pos="226"/>
              </w:tabs>
              <w:spacing w:before="2" w:line="235" w:lineRule="auto"/>
              <w:ind w:right="100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wskazuje drogi wnikania wirusów</w:t>
            </w:r>
            <w:r w:rsidR="00592B57"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 </w:t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i bakterii</w:t>
            </w:r>
            <w:r w:rsidR="00592B57" w:rsidRPr="00BC02D0">
              <w:rPr>
                <w:rFonts w:asciiTheme="minorHAnsi" w:hAnsiTheme="minorHAnsi" w:cstheme="minorHAnsi"/>
                <w:sz w:val="17"/>
              </w:rPr>
              <w:t xml:space="preserve"> </w:t>
            </w:r>
            <w:r w:rsidR="00D64E8F">
              <w:rPr>
                <w:rFonts w:asciiTheme="minorHAnsi" w:hAnsiTheme="minorHAnsi" w:cstheme="minorHAnsi"/>
                <w:sz w:val="17"/>
              </w:rPr>
              <w:br/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do organizmu</w:t>
            </w:r>
          </w:p>
          <w:p w:rsidR="0039693C" w:rsidRPr="00BC02D0" w:rsidRDefault="0039693C" w:rsidP="007626F2">
            <w:pPr>
              <w:numPr>
                <w:ilvl w:val="0"/>
                <w:numId w:val="72"/>
              </w:numPr>
              <w:tabs>
                <w:tab w:val="left" w:pos="226"/>
              </w:tabs>
              <w:spacing w:before="1" w:line="235" w:lineRule="auto"/>
              <w:ind w:right="214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prezentuje wszystkie czynności życiowe bakterii</w:t>
            </w:r>
          </w:p>
          <w:p w:rsidR="00C85752" w:rsidRPr="00BC02D0" w:rsidRDefault="0039693C" w:rsidP="00D64E8F">
            <w:pPr>
              <w:pStyle w:val="TableParagraph"/>
              <w:numPr>
                <w:ilvl w:val="0"/>
                <w:numId w:val="72"/>
              </w:numPr>
              <w:tabs>
                <w:tab w:val="left" w:pos="221"/>
              </w:tabs>
              <w:spacing w:line="235" w:lineRule="auto"/>
              <w:ind w:right="360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ocenia znaczenie wirusów i bakterii</w:t>
            </w:r>
            <w:r w:rsidR="00592B57"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 </w:t>
            </w:r>
            <w:r w:rsidR="00D64E8F">
              <w:rPr>
                <w:rFonts w:asciiTheme="minorHAnsi" w:hAnsiTheme="minorHAnsi" w:cstheme="minorHAnsi"/>
                <w:color w:val="231F20"/>
                <w:sz w:val="17"/>
              </w:rPr>
              <w:br/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w przyrodzie </w:t>
            </w:r>
            <w:r w:rsidR="00D64E8F">
              <w:rPr>
                <w:rFonts w:asciiTheme="minorHAnsi" w:hAnsiTheme="minorHAnsi" w:cstheme="minorHAnsi"/>
                <w:color w:val="231F20"/>
                <w:sz w:val="17"/>
              </w:rPr>
              <w:br/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i dla człowieka</w:t>
            </w:r>
          </w:p>
        </w:tc>
        <w:tc>
          <w:tcPr>
            <w:tcW w:w="2268" w:type="dxa"/>
            <w:shd w:val="clear" w:color="auto" w:fill="auto"/>
          </w:tcPr>
          <w:p w:rsidR="0039693C" w:rsidRPr="00BC02D0" w:rsidRDefault="00592B57" w:rsidP="00592B57">
            <w:pPr>
              <w:numPr>
                <w:ilvl w:val="0"/>
                <w:numId w:val="72"/>
              </w:numPr>
              <w:tabs>
                <w:tab w:val="left" w:pos="226"/>
                <w:tab w:val="left" w:pos="2168"/>
              </w:tabs>
              <w:spacing w:before="65" w:line="235" w:lineRule="auto"/>
              <w:ind w:right="100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przeprowadza doświadczenie </w:t>
            </w:r>
            <w:r w:rsidR="00D64E8F">
              <w:rPr>
                <w:rFonts w:asciiTheme="minorHAnsi" w:hAnsiTheme="minorHAnsi" w:cstheme="minorHAnsi"/>
                <w:color w:val="231F20"/>
                <w:sz w:val="17"/>
              </w:rPr>
              <w:br/>
            </w:r>
            <w:r w:rsidR="0039693C" w:rsidRPr="00BC02D0">
              <w:rPr>
                <w:rFonts w:asciiTheme="minorHAnsi" w:hAnsiTheme="minorHAnsi" w:cstheme="minorHAnsi"/>
                <w:color w:val="231F20"/>
                <w:sz w:val="17"/>
              </w:rPr>
              <w:t>z samodzielnym</w:t>
            </w:r>
          </w:p>
          <w:p w:rsidR="0039693C" w:rsidRPr="00BC02D0" w:rsidRDefault="0039693C" w:rsidP="00592B57">
            <w:pPr>
              <w:spacing w:line="205" w:lineRule="exact"/>
              <w:ind w:left="225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otrzymywaniem jogurtu</w:t>
            </w:r>
          </w:p>
          <w:p w:rsidR="0039693C" w:rsidRPr="00BC02D0" w:rsidRDefault="0039693C" w:rsidP="00592B57">
            <w:pPr>
              <w:numPr>
                <w:ilvl w:val="0"/>
                <w:numId w:val="72"/>
              </w:numPr>
              <w:tabs>
                <w:tab w:val="left" w:pos="226"/>
              </w:tabs>
              <w:spacing w:before="2" w:line="235" w:lineRule="auto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omawia choroby wirusowe</w:t>
            </w:r>
            <w:r w:rsidR="00592B57"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 </w:t>
            </w:r>
            <w:r w:rsidR="00D64E8F">
              <w:rPr>
                <w:rFonts w:asciiTheme="minorHAnsi" w:hAnsiTheme="minorHAnsi" w:cstheme="minorHAnsi"/>
                <w:color w:val="231F20"/>
                <w:sz w:val="17"/>
              </w:rPr>
              <w:br/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i bakteryjne, wskazuje drogi</w:t>
            </w:r>
            <w:r w:rsidR="00592B57" w:rsidRPr="00BC02D0">
              <w:rPr>
                <w:rFonts w:asciiTheme="minorHAnsi" w:hAnsiTheme="minorHAnsi" w:cstheme="minorHAnsi"/>
                <w:sz w:val="17"/>
              </w:rPr>
              <w:t xml:space="preserve"> </w:t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ich przenoszenia oraz zasady zapobiegania tym chorobom</w:t>
            </w:r>
          </w:p>
          <w:p w:rsidR="00C85752" w:rsidRPr="00BC02D0" w:rsidRDefault="00C85752" w:rsidP="00592B57">
            <w:pPr>
              <w:pStyle w:val="TableParagraph"/>
              <w:spacing w:line="235" w:lineRule="auto"/>
              <w:ind w:right="393"/>
              <w:rPr>
                <w:rFonts w:asciiTheme="minorHAnsi" w:hAnsiTheme="minorHAnsi" w:cstheme="minorHAnsi"/>
                <w:sz w:val="17"/>
              </w:rPr>
            </w:pPr>
          </w:p>
        </w:tc>
      </w:tr>
      <w:tr w:rsidR="0039693C" w:rsidRPr="00BC02D0" w:rsidTr="0039693C">
        <w:trPr>
          <w:trHeight w:val="2616"/>
        </w:trPr>
        <w:tc>
          <w:tcPr>
            <w:tcW w:w="624" w:type="dxa"/>
            <w:tcBorders>
              <w:top w:val="nil"/>
              <w:left w:val="single" w:sz="6" w:space="0" w:color="BCBEC0"/>
              <w:right w:val="single" w:sz="6" w:space="0" w:color="BCBEC0"/>
            </w:tcBorders>
            <w:shd w:val="clear" w:color="auto" w:fill="auto"/>
            <w:textDirection w:val="btLr"/>
          </w:tcPr>
          <w:p w:rsidR="0039693C" w:rsidRPr="00BC02D0" w:rsidRDefault="0039693C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1781" w:type="dxa"/>
            <w:tcBorders>
              <w:left w:val="single" w:sz="6" w:space="0" w:color="BCBEC0"/>
              <w:bottom w:val="single" w:sz="6" w:space="0" w:color="BCBEC0"/>
              <w:right w:val="single" w:sz="6" w:space="0" w:color="BCBEC0"/>
            </w:tcBorders>
            <w:shd w:val="clear" w:color="auto" w:fill="auto"/>
          </w:tcPr>
          <w:p w:rsidR="0039693C" w:rsidRPr="00BC02D0" w:rsidRDefault="0039693C" w:rsidP="0039693C">
            <w:pPr>
              <w:spacing w:before="65" w:line="235" w:lineRule="auto"/>
              <w:ind w:left="313" w:hanging="258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12. Różnorodność protistów</w:t>
            </w:r>
          </w:p>
          <w:p w:rsidR="0039693C" w:rsidRPr="00BC02D0" w:rsidRDefault="0039693C" w:rsidP="0039693C">
            <w:pPr>
              <w:spacing w:before="62"/>
              <w:ind w:left="56"/>
              <w:rPr>
                <w:rFonts w:asciiTheme="minorHAnsi" w:hAnsiTheme="minorHAnsi" w:cstheme="minorHAnsi"/>
                <w:color w:val="231F20"/>
                <w:sz w:val="17"/>
              </w:rPr>
            </w:pPr>
          </w:p>
        </w:tc>
        <w:tc>
          <w:tcPr>
            <w:tcW w:w="2268" w:type="dxa"/>
            <w:tcBorders>
              <w:left w:val="single" w:sz="6" w:space="0" w:color="BCBEC0"/>
              <w:bottom w:val="single" w:sz="6" w:space="0" w:color="BCBEC0"/>
            </w:tcBorders>
            <w:shd w:val="clear" w:color="auto" w:fill="auto"/>
          </w:tcPr>
          <w:p w:rsidR="0039693C" w:rsidRPr="00BC02D0" w:rsidRDefault="0039693C" w:rsidP="00D64E8F">
            <w:pPr>
              <w:numPr>
                <w:ilvl w:val="0"/>
                <w:numId w:val="97"/>
              </w:numPr>
              <w:tabs>
                <w:tab w:val="left" w:pos="226"/>
              </w:tabs>
              <w:spacing w:before="62" w:line="206" w:lineRule="exact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wymienia formy protistów</w:t>
            </w:r>
          </w:p>
          <w:p w:rsidR="0039693C" w:rsidRPr="00BC02D0" w:rsidRDefault="0039693C" w:rsidP="00D64E8F">
            <w:pPr>
              <w:numPr>
                <w:ilvl w:val="0"/>
                <w:numId w:val="97"/>
              </w:numPr>
              <w:tabs>
                <w:tab w:val="left" w:pos="226"/>
              </w:tabs>
              <w:spacing w:before="2" w:line="235" w:lineRule="auto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wskazuje miejsca występowania protistów</w:t>
            </w:r>
          </w:p>
          <w:p w:rsidR="0039693C" w:rsidRPr="00BC02D0" w:rsidRDefault="0039693C" w:rsidP="00D64E8F">
            <w:pPr>
              <w:numPr>
                <w:ilvl w:val="0"/>
                <w:numId w:val="97"/>
              </w:numPr>
              <w:tabs>
                <w:tab w:val="left" w:pos="226"/>
              </w:tabs>
              <w:spacing w:before="1" w:line="235" w:lineRule="auto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wymienia grupy organizmów należących</w:t>
            </w:r>
            <w:r w:rsidR="00592B57"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 </w:t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do protistów</w:t>
            </w:r>
          </w:p>
          <w:p w:rsidR="0039693C" w:rsidRPr="00BC02D0" w:rsidRDefault="00592B57" w:rsidP="00D64E8F">
            <w:pPr>
              <w:numPr>
                <w:ilvl w:val="0"/>
                <w:numId w:val="97"/>
              </w:numPr>
              <w:tabs>
                <w:tab w:val="left" w:pos="226"/>
              </w:tabs>
              <w:spacing w:before="2" w:line="235" w:lineRule="auto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z pomocą </w:t>
            </w:r>
            <w:r w:rsidR="0039693C" w:rsidRPr="00BC02D0">
              <w:rPr>
                <w:rFonts w:asciiTheme="minorHAnsi" w:hAnsiTheme="minorHAnsi" w:cstheme="minorHAnsi"/>
                <w:color w:val="231F20"/>
                <w:sz w:val="17"/>
              </w:rPr>
              <w:t>nauczyciela wyszukuje protisty</w:t>
            </w:r>
          </w:p>
          <w:p w:rsidR="0039693C" w:rsidRPr="00BC02D0" w:rsidRDefault="00592B57" w:rsidP="00D64E8F">
            <w:pPr>
              <w:tabs>
                <w:tab w:val="left" w:pos="2268"/>
              </w:tabs>
              <w:spacing w:before="1" w:line="235" w:lineRule="auto"/>
              <w:ind w:left="225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w preparacie   </w:t>
            </w:r>
            <w:r w:rsidR="0039693C"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obserwowanym </w:t>
            </w:r>
            <w:r w:rsidR="00D64E8F">
              <w:rPr>
                <w:rFonts w:asciiTheme="minorHAnsi" w:hAnsiTheme="minorHAnsi" w:cstheme="minorHAnsi"/>
                <w:color w:val="231F20"/>
                <w:sz w:val="17"/>
              </w:rPr>
              <w:br/>
            </w:r>
            <w:r w:rsidR="0039693C" w:rsidRPr="00BC02D0">
              <w:rPr>
                <w:rFonts w:asciiTheme="minorHAnsi" w:hAnsiTheme="minorHAnsi" w:cstheme="minorHAnsi"/>
                <w:color w:val="231F20"/>
                <w:sz w:val="17"/>
              </w:rPr>
              <w:t>pod mikroskopem</w:t>
            </w: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:rsidR="0039693C" w:rsidRPr="00BC02D0" w:rsidRDefault="0039693C" w:rsidP="007626F2">
            <w:pPr>
              <w:numPr>
                <w:ilvl w:val="0"/>
                <w:numId w:val="95"/>
              </w:numPr>
              <w:tabs>
                <w:tab w:val="left" w:pos="226"/>
              </w:tabs>
              <w:spacing w:before="65" w:line="235" w:lineRule="auto"/>
              <w:ind w:right="397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wykazuje różnorodność protistów</w:t>
            </w:r>
          </w:p>
          <w:p w:rsidR="0039693C" w:rsidRPr="00BC02D0" w:rsidRDefault="0039693C" w:rsidP="007626F2">
            <w:pPr>
              <w:numPr>
                <w:ilvl w:val="0"/>
                <w:numId w:val="95"/>
              </w:numPr>
              <w:tabs>
                <w:tab w:val="left" w:pos="226"/>
              </w:tabs>
              <w:spacing w:before="2" w:line="235" w:lineRule="auto"/>
              <w:ind w:right="328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wymienia przedstawicieli poszczególnych grup protistów</w:t>
            </w:r>
          </w:p>
          <w:p w:rsidR="0039693C" w:rsidRPr="00BC02D0" w:rsidRDefault="0039693C" w:rsidP="007626F2">
            <w:pPr>
              <w:numPr>
                <w:ilvl w:val="0"/>
                <w:numId w:val="95"/>
              </w:numPr>
              <w:tabs>
                <w:tab w:val="left" w:pos="226"/>
              </w:tabs>
              <w:spacing w:before="2" w:line="235" w:lineRule="auto"/>
              <w:ind w:right="81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wymienia czynności życiowe wskazanych grup protistów</w:t>
            </w:r>
          </w:p>
          <w:p w:rsidR="0039693C" w:rsidRPr="00BC02D0" w:rsidRDefault="00592B57" w:rsidP="00592B57">
            <w:pPr>
              <w:numPr>
                <w:ilvl w:val="0"/>
                <w:numId w:val="95"/>
              </w:numPr>
              <w:tabs>
                <w:tab w:val="left" w:pos="227"/>
              </w:tabs>
              <w:spacing w:before="2" w:line="235" w:lineRule="auto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z niewielką pomocą nauczyciela </w:t>
            </w:r>
            <w:r w:rsidR="0039693C" w:rsidRPr="00BC02D0">
              <w:rPr>
                <w:rFonts w:asciiTheme="minorHAnsi" w:hAnsiTheme="minorHAnsi" w:cstheme="minorHAnsi"/>
                <w:color w:val="231F20"/>
                <w:sz w:val="17"/>
              </w:rPr>
              <w:t>wyszukuje protisty w preparacie obserwowanym pod mikroskopem</w:t>
            </w: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:rsidR="0039693C" w:rsidRPr="00BC02D0" w:rsidRDefault="0039693C" w:rsidP="007626F2">
            <w:pPr>
              <w:numPr>
                <w:ilvl w:val="0"/>
                <w:numId w:val="95"/>
              </w:numPr>
              <w:tabs>
                <w:tab w:val="left" w:pos="226"/>
              </w:tabs>
              <w:spacing w:before="69" w:line="230" w:lineRule="auto"/>
              <w:ind w:right="325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charakteryzuje wskazane grupy protistów</w:t>
            </w:r>
          </w:p>
          <w:p w:rsidR="0039693C" w:rsidRPr="00BC02D0" w:rsidRDefault="0039693C" w:rsidP="007626F2">
            <w:pPr>
              <w:numPr>
                <w:ilvl w:val="0"/>
                <w:numId w:val="95"/>
              </w:numPr>
              <w:tabs>
                <w:tab w:val="left" w:pos="226"/>
              </w:tabs>
              <w:spacing w:before="1" w:line="230" w:lineRule="auto"/>
              <w:ind w:right="206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wykazuje chorobotwórcze znaczenie protistów</w:t>
            </w:r>
          </w:p>
          <w:p w:rsidR="0039693C" w:rsidRPr="00BC02D0" w:rsidRDefault="0039693C" w:rsidP="00592B57">
            <w:pPr>
              <w:numPr>
                <w:ilvl w:val="0"/>
                <w:numId w:val="95"/>
              </w:numPr>
              <w:tabs>
                <w:tab w:val="left" w:pos="226"/>
              </w:tabs>
              <w:spacing w:before="2" w:line="230" w:lineRule="auto"/>
              <w:ind w:right="-42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opisuje czynności życiowe protistów – oddy</w:t>
            </w:r>
            <w:r w:rsidR="00592B57"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chanie, odżywianie, rozmnażanie </w:t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się</w:t>
            </w:r>
          </w:p>
          <w:p w:rsidR="0039693C" w:rsidRPr="00BC02D0" w:rsidRDefault="0039693C" w:rsidP="007626F2">
            <w:pPr>
              <w:numPr>
                <w:ilvl w:val="0"/>
                <w:numId w:val="95"/>
              </w:numPr>
              <w:tabs>
                <w:tab w:val="left" w:pos="226"/>
              </w:tabs>
              <w:spacing w:line="199" w:lineRule="exact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zakłada hodowlę protistów</w:t>
            </w:r>
          </w:p>
          <w:p w:rsidR="0039693C" w:rsidRPr="00BC02D0" w:rsidRDefault="0039693C" w:rsidP="00592B57">
            <w:pPr>
              <w:numPr>
                <w:ilvl w:val="0"/>
                <w:numId w:val="95"/>
              </w:numPr>
              <w:tabs>
                <w:tab w:val="left" w:pos="226"/>
              </w:tabs>
              <w:spacing w:before="1" w:line="232" w:lineRule="auto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z niewielką pomocą nauc</w:t>
            </w:r>
            <w:r w:rsidR="00592B57"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zyciela </w:t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wyszukuje protisty w preparacie obserwowanym pod mikroskopem</w:t>
            </w:r>
          </w:p>
          <w:p w:rsidR="0039693C" w:rsidRPr="00BC02D0" w:rsidRDefault="0039693C" w:rsidP="00592B57">
            <w:pPr>
              <w:tabs>
                <w:tab w:val="left" w:pos="226"/>
              </w:tabs>
              <w:spacing w:before="65" w:line="235" w:lineRule="auto"/>
              <w:ind w:left="56" w:right="225"/>
              <w:rPr>
                <w:rFonts w:asciiTheme="minorHAnsi" w:hAnsiTheme="minorHAnsi" w:cstheme="minorHAnsi"/>
                <w:color w:val="231F20"/>
                <w:sz w:val="17"/>
              </w:rPr>
            </w:pP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:rsidR="0039693C" w:rsidRPr="00BC02D0" w:rsidRDefault="0039693C" w:rsidP="007626F2">
            <w:pPr>
              <w:numPr>
                <w:ilvl w:val="0"/>
                <w:numId w:val="95"/>
              </w:numPr>
              <w:tabs>
                <w:tab w:val="left" w:pos="226"/>
              </w:tabs>
              <w:spacing w:before="64" w:line="235" w:lineRule="auto"/>
              <w:ind w:right="361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porównuje czynności życiowe poszczególnych grup protistów</w:t>
            </w:r>
          </w:p>
          <w:p w:rsidR="0039693C" w:rsidRPr="00BC02D0" w:rsidRDefault="0039693C" w:rsidP="007626F2">
            <w:pPr>
              <w:numPr>
                <w:ilvl w:val="0"/>
                <w:numId w:val="95"/>
              </w:numPr>
              <w:tabs>
                <w:tab w:val="left" w:pos="226"/>
              </w:tabs>
              <w:spacing w:before="3" w:line="235" w:lineRule="auto"/>
              <w:ind w:right="137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wymienia choroby wywoływane przez protisty</w:t>
            </w:r>
          </w:p>
          <w:p w:rsidR="0039693C" w:rsidRPr="00BC02D0" w:rsidRDefault="0039693C" w:rsidP="007626F2">
            <w:pPr>
              <w:numPr>
                <w:ilvl w:val="0"/>
                <w:numId w:val="95"/>
              </w:numPr>
              <w:tabs>
                <w:tab w:val="left" w:pos="226"/>
              </w:tabs>
              <w:spacing w:before="1" w:line="235" w:lineRule="auto"/>
              <w:ind w:right="146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zakłada hodowlę</w:t>
            </w:r>
            <w:r w:rsidRPr="00BC02D0">
              <w:rPr>
                <w:rFonts w:asciiTheme="minorHAnsi" w:hAnsiTheme="minorHAnsi" w:cstheme="minorHAnsi"/>
                <w:color w:val="231F20"/>
                <w:spacing w:val="-13"/>
                <w:sz w:val="17"/>
              </w:rPr>
              <w:t xml:space="preserve"> </w:t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protistów, rozpoznaje protisty pod mikroskopem, rysuje</w:t>
            </w:r>
          </w:p>
          <w:p w:rsidR="0039693C" w:rsidRPr="00BC02D0" w:rsidRDefault="0039693C" w:rsidP="00592B57">
            <w:pPr>
              <w:spacing w:before="2" w:line="235" w:lineRule="auto"/>
              <w:ind w:left="225" w:right="223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i z pomocą nauczyciela opisuje budowę protistów</w:t>
            </w: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:rsidR="0039693C" w:rsidRPr="00BC02D0" w:rsidRDefault="0039693C" w:rsidP="007626F2">
            <w:pPr>
              <w:numPr>
                <w:ilvl w:val="0"/>
                <w:numId w:val="95"/>
              </w:numPr>
              <w:tabs>
                <w:tab w:val="left" w:pos="226"/>
              </w:tabs>
              <w:spacing w:before="64" w:line="235" w:lineRule="auto"/>
              <w:ind w:right="64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wskazuje zagrożenia epidemiologiczne chorobami wywoływanymi przez protisty</w:t>
            </w:r>
          </w:p>
          <w:p w:rsidR="0039693C" w:rsidRPr="00BC02D0" w:rsidRDefault="0039693C" w:rsidP="007626F2">
            <w:pPr>
              <w:numPr>
                <w:ilvl w:val="0"/>
                <w:numId w:val="95"/>
              </w:numPr>
              <w:tabs>
                <w:tab w:val="left" w:pos="226"/>
              </w:tabs>
              <w:spacing w:before="3" w:line="235" w:lineRule="auto"/>
              <w:ind w:right="92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wskazuje drogi zakażenia chorobami wywoływanymi przez protisty oraz zasady zapobiegania tym chorobom</w:t>
            </w:r>
          </w:p>
          <w:p w:rsidR="0039693C" w:rsidRPr="00BC02D0" w:rsidRDefault="0039693C" w:rsidP="007626F2">
            <w:pPr>
              <w:numPr>
                <w:ilvl w:val="0"/>
                <w:numId w:val="95"/>
              </w:numPr>
              <w:tabs>
                <w:tab w:val="left" w:pos="226"/>
              </w:tabs>
              <w:spacing w:before="3" w:line="235" w:lineRule="auto"/>
              <w:ind w:right="147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zakłada hodowlę</w:t>
            </w:r>
            <w:r w:rsidRPr="00BC02D0">
              <w:rPr>
                <w:rFonts w:asciiTheme="minorHAnsi" w:hAnsiTheme="minorHAnsi" w:cstheme="minorHAnsi"/>
                <w:color w:val="231F20"/>
                <w:spacing w:val="-13"/>
                <w:sz w:val="17"/>
              </w:rPr>
              <w:t xml:space="preserve"> </w:t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protistów, wyszukuje protisty</w:t>
            </w:r>
          </w:p>
          <w:p w:rsidR="0039693C" w:rsidRPr="00BC02D0" w:rsidRDefault="0039693C" w:rsidP="00592B57">
            <w:pPr>
              <w:spacing w:before="2" w:line="235" w:lineRule="auto"/>
              <w:ind w:left="225" w:right="96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 obrazie mikroskopowym, r</w:t>
            </w:r>
            <w:r w:rsidR="00592B57" w:rsidRPr="00BC02D0">
              <w:rPr>
                <w:rFonts w:asciiTheme="minorHAnsi" w:hAnsiTheme="minorHAnsi" w:cstheme="minorHAnsi"/>
                <w:color w:val="231F20"/>
                <w:sz w:val="17"/>
              </w:rPr>
              <w:t>ysuje i opisuje budowę protistów</w:t>
            </w:r>
          </w:p>
        </w:tc>
      </w:tr>
    </w:tbl>
    <w:p w:rsidR="00C85752" w:rsidRPr="00BC02D0" w:rsidRDefault="00C85752">
      <w:pPr>
        <w:spacing w:line="235" w:lineRule="auto"/>
        <w:rPr>
          <w:rFonts w:asciiTheme="minorHAnsi" w:hAnsiTheme="minorHAnsi" w:cstheme="minorHAnsi"/>
          <w:sz w:val="17"/>
        </w:rPr>
        <w:sectPr w:rsidR="00C85752" w:rsidRPr="00BC02D0" w:rsidSect="00BC02D0">
          <w:pgSz w:w="15600" w:h="11630" w:orient="landscape"/>
          <w:pgMar w:top="720" w:right="720" w:bottom="720" w:left="720" w:header="708" w:footer="708" w:gutter="0"/>
          <w:cols w:space="708"/>
          <w:docGrid w:linePitch="299"/>
        </w:sectPr>
      </w:pPr>
    </w:p>
    <w:tbl>
      <w:tblPr>
        <w:tblStyle w:val="TableNormal"/>
        <w:tblW w:w="13745" w:type="dxa"/>
        <w:jc w:val="center"/>
        <w:tblBorders>
          <w:top w:val="single" w:sz="4" w:space="0" w:color="BCBEC0"/>
          <w:left w:val="single" w:sz="4" w:space="0" w:color="BCBEC0"/>
          <w:bottom w:val="single" w:sz="4" w:space="0" w:color="BCBEC0"/>
          <w:right w:val="single" w:sz="4" w:space="0" w:color="BCBEC0"/>
          <w:insideH w:val="single" w:sz="6" w:space="0" w:color="BCBEC0"/>
          <w:insideV w:val="single" w:sz="6" w:space="0" w:color="BCBEC0"/>
        </w:tblBorders>
        <w:tblLayout w:type="fixed"/>
        <w:tblLook w:val="01E0" w:firstRow="1" w:lastRow="1" w:firstColumn="1" w:lastColumn="1" w:noHBand="0" w:noVBand="0"/>
      </w:tblPr>
      <w:tblGrid>
        <w:gridCol w:w="624"/>
        <w:gridCol w:w="1781"/>
        <w:gridCol w:w="2268"/>
        <w:gridCol w:w="2268"/>
        <w:gridCol w:w="2268"/>
        <w:gridCol w:w="2268"/>
        <w:gridCol w:w="2268"/>
      </w:tblGrid>
      <w:tr w:rsidR="00E52C26" w:rsidRPr="00BC02D0" w:rsidTr="007D02F8">
        <w:trPr>
          <w:trHeight w:val="400"/>
          <w:jc w:val="center"/>
        </w:trPr>
        <w:tc>
          <w:tcPr>
            <w:tcW w:w="624" w:type="dxa"/>
            <w:vMerge w:val="restart"/>
            <w:shd w:val="clear" w:color="auto" w:fill="auto"/>
            <w:vAlign w:val="center"/>
          </w:tcPr>
          <w:p w:rsidR="00C85752" w:rsidRPr="00BC02D0" w:rsidRDefault="00E52C26" w:rsidP="00270922">
            <w:pPr>
              <w:pStyle w:val="TableParagraph"/>
              <w:ind w:left="0" w:firstLine="0"/>
              <w:jc w:val="center"/>
              <w:rPr>
                <w:rFonts w:asciiTheme="minorHAnsi" w:hAnsiTheme="minorHAnsi" w:cstheme="minorHAnsi"/>
                <w:b/>
                <w:color w:val="B8292F"/>
                <w:sz w:val="17"/>
              </w:rPr>
            </w:pPr>
            <w:r w:rsidRPr="00BC02D0">
              <w:rPr>
                <w:rFonts w:asciiTheme="minorHAnsi" w:hAnsiTheme="minorHAnsi" w:cstheme="minorHAnsi"/>
                <w:b/>
                <w:color w:val="B8292F"/>
                <w:sz w:val="17"/>
              </w:rPr>
              <w:lastRenderedPageBreak/>
              <w:t>Dział</w:t>
            </w:r>
          </w:p>
        </w:tc>
        <w:tc>
          <w:tcPr>
            <w:tcW w:w="1781" w:type="dxa"/>
            <w:vMerge w:val="restart"/>
            <w:shd w:val="clear" w:color="auto" w:fill="auto"/>
            <w:vAlign w:val="center"/>
          </w:tcPr>
          <w:p w:rsidR="00C85752" w:rsidRPr="00BC02D0" w:rsidRDefault="00E52C26" w:rsidP="00BC02D0">
            <w:pPr>
              <w:pStyle w:val="TableParagraph"/>
              <w:ind w:left="613" w:right="613" w:firstLine="0"/>
              <w:jc w:val="center"/>
              <w:rPr>
                <w:rFonts w:asciiTheme="minorHAnsi" w:hAnsiTheme="minorHAnsi" w:cstheme="minorHAnsi"/>
                <w:b/>
                <w:color w:val="B8292F"/>
                <w:sz w:val="17"/>
              </w:rPr>
            </w:pPr>
            <w:r w:rsidRPr="00BC02D0">
              <w:rPr>
                <w:rFonts w:asciiTheme="minorHAnsi" w:hAnsiTheme="minorHAnsi" w:cstheme="minorHAnsi"/>
                <w:b/>
                <w:color w:val="B8292F"/>
                <w:sz w:val="17"/>
              </w:rPr>
              <w:t>Temat</w:t>
            </w:r>
          </w:p>
        </w:tc>
        <w:tc>
          <w:tcPr>
            <w:tcW w:w="11340" w:type="dxa"/>
            <w:gridSpan w:val="5"/>
            <w:shd w:val="clear" w:color="auto" w:fill="auto"/>
          </w:tcPr>
          <w:p w:rsidR="00C85752" w:rsidRPr="00BC02D0" w:rsidRDefault="00E52C26">
            <w:pPr>
              <w:pStyle w:val="TableParagraph"/>
              <w:spacing w:before="92"/>
              <w:ind w:left="4975" w:right="4975" w:firstLine="0"/>
              <w:jc w:val="center"/>
              <w:rPr>
                <w:rFonts w:asciiTheme="minorHAnsi" w:hAnsiTheme="minorHAnsi" w:cstheme="minorHAnsi"/>
                <w:b/>
                <w:color w:val="B8292F"/>
                <w:sz w:val="17"/>
              </w:rPr>
            </w:pPr>
            <w:r w:rsidRPr="00BC02D0">
              <w:rPr>
                <w:rFonts w:asciiTheme="minorHAnsi" w:hAnsiTheme="minorHAnsi" w:cstheme="minorHAnsi"/>
                <w:b/>
                <w:color w:val="B8292F"/>
                <w:sz w:val="17"/>
              </w:rPr>
              <w:t>Poziom wymagań</w:t>
            </w:r>
          </w:p>
        </w:tc>
      </w:tr>
      <w:tr w:rsidR="00E52C26" w:rsidRPr="00BC02D0" w:rsidTr="007D02F8">
        <w:trPr>
          <w:trHeight w:val="380"/>
          <w:jc w:val="center"/>
        </w:trPr>
        <w:tc>
          <w:tcPr>
            <w:tcW w:w="624" w:type="dxa"/>
            <w:vMerge/>
            <w:shd w:val="clear" w:color="auto" w:fill="auto"/>
          </w:tcPr>
          <w:p w:rsidR="00C85752" w:rsidRPr="00BC02D0" w:rsidRDefault="00C85752">
            <w:pPr>
              <w:rPr>
                <w:rFonts w:asciiTheme="minorHAnsi" w:hAnsiTheme="minorHAnsi" w:cstheme="minorHAnsi"/>
                <w:color w:val="B8292F"/>
                <w:sz w:val="2"/>
                <w:szCs w:val="2"/>
              </w:rPr>
            </w:pPr>
          </w:p>
        </w:tc>
        <w:tc>
          <w:tcPr>
            <w:tcW w:w="1781" w:type="dxa"/>
            <w:vMerge/>
            <w:shd w:val="clear" w:color="auto" w:fill="auto"/>
          </w:tcPr>
          <w:p w:rsidR="00C85752" w:rsidRPr="00BC02D0" w:rsidRDefault="00C85752">
            <w:pPr>
              <w:rPr>
                <w:rFonts w:asciiTheme="minorHAnsi" w:hAnsiTheme="minorHAnsi" w:cstheme="minorHAnsi"/>
                <w:color w:val="B8292F"/>
                <w:sz w:val="2"/>
                <w:szCs w:val="2"/>
              </w:rPr>
            </w:pPr>
          </w:p>
        </w:tc>
        <w:tc>
          <w:tcPr>
            <w:tcW w:w="2268" w:type="dxa"/>
            <w:shd w:val="clear" w:color="auto" w:fill="auto"/>
          </w:tcPr>
          <w:p w:rsidR="00C85752" w:rsidRPr="00BC02D0" w:rsidRDefault="00E52C26">
            <w:pPr>
              <w:pStyle w:val="TableParagraph"/>
              <w:spacing w:before="87"/>
              <w:ind w:left="334" w:firstLine="0"/>
              <w:rPr>
                <w:rFonts w:asciiTheme="minorHAnsi" w:hAnsiTheme="minorHAnsi" w:cstheme="minorHAnsi"/>
                <w:b/>
                <w:color w:val="B8292F"/>
                <w:sz w:val="17"/>
              </w:rPr>
            </w:pPr>
            <w:r w:rsidRPr="00BC02D0">
              <w:rPr>
                <w:rFonts w:asciiTheme="minorHAnsi" w:hAnsiTheme="minorHAnsi" w:cstheme="minorHAnsi"/>
                <w:b/>
                <w:color w:val="B8292F"/>
                <w:sz w:val="17"/>
              </w:rPr>
              <w:t>ocena dopuszczająca</w:t>
            </w:r>
          </w:p>
        </w:tc>
        <w:tc>
          <w:tcPr>
            <w:tcW w:w="2268" w:type="dxa"/>
            <w:shd w:val="clear" w:color="auto" w:fill="auto"/>
          </w:tcPr>
          <w:p w:rsidR="00C85752" w:rsidRPr="00BC02D0" w:rsidRDefault="00E52C26">
            <w:pPr>
              <w:pStyle w:val="TableParagraph"/>
              <w:spacing w:before="87"/>
              <w:ind w:left="418" w:firstLine="0"/>
              <w:rPr>
                <w:rFonts w:asciiTheme="minorHAnsi" w:hAnsiTheme="minorHAnsi" w:cstheme="minorHAnsi"/>
                <w:b/>
                <w:color w:val="B8292F"/>
                <w:sz w:val="17"/>
              </w:rPr>
            </w:pPr>
            <w:r w:rsidRPr="00BC02D0">
              <w:rPr>
                <w:rFonts w:asciiTheme="minorHAnsi" w:hAnsiTheme="minorHAnsi" w:cstheme="minorHAnsi"/>
                <w:b/>
                <w:color w:val="B8292F"/>
                <w:sz w:val="17"/>
              </w:rPr>
              <w:t>ocena dostateczna</w:t>
            </w:r>
          </w:p>
        </w:tc>
        <w:tc>
          <w:tcPr>
            <w:tcW w:w="2268" w:type="dxa"/>
            <w:shd w:val="clear" w:color="auto" w:fill="auto"/>
          </w:tcPr>
          <w:p w:rsidR="00C85752" w:rsidRPr="00BC02D0" w:rsidRDefault="00E52C26">
            <w:pPr>
              <w:pStyle w:val="TableParagraph"/>
              <w:spacing w:before="87"/>
              <w:ind w:left="656" w:firstLine="0"/>
              <w:rPr>
                <w:rFonts w:asciiTheme="minorHAnsi" w:hAnsiTheme="minorHAnsi" w:cstheme="minorHAnsi"/>
                <w:b/>
                <w:color w:val="B8292F"/>
                <w:sz w:val="17"/>
              </w:rPr>
            </w:pPr>
            <w:r w:rsidRPr="00BC02D0">
              <w:rPr>
                <w:rFonts w:asciiTheme="minorHAnsi" w:hAnsiTheme="minorHAnsi" w:cstheme="minorHAnsi"/>
                <w:b/>
                <w:color w:val="B8292F"/>
                <w:sz w:val="17"/>
              </w:rPr>
              <w:t>ocena dobra</w:t>
            </w:r>
          </w:p>
        </w:tc>
        <w:tc>
          <w:tcPr>
            <w:tcW w:w="2268" w:type="dxa"/>
            <w:shd w:val="clear" w:color="auto" w:fill="auto"/>
          </w:tcPr>
          <w:p w:rsidR="00C85752" w:rsidRPr="00BC02D0" w:rsidRDefault="00E52C26">
            <w:pPr>
              <w:pStyle w:val="TableParagraph"/>
              <w:spacing w:before="87"/>
              <w:ind w:left="365" w:firstLine="0"/>
              <w:rPr>
                <w:rFonts w:asciiTheme="minorHAnsi" w:hAnsiTheme="minorHAnsi" w:cstheme="minorHAnsi"/>
                <w:b/>
                <w:color w:val="B8292F"/>
                <w:sz w:val="17"/>
              </w:rPr>
            </w:pPr>
            <w:r w:rsidRPr="00BC02D0">
              <w:rPr>
                <w:rFonts w:asciiTheme="minorHAnsi" w:hAnsiTheme="minorHAnsi" w:cstheme="minorHAnsi"/>
                <w:b/>
                <w:color w:val="B8292F"/>
                <w:sz w:val="17"/>
              </w:rPr>
              <w:t>ocena bardzo dobra</w:t>
            </w:r>
          </w:p>
        </w:tc>
        <w:tc>
          <w:tcPr>
            <w:tcW w:w="2268" w:type="dxa"/>
            <w:shd w:val="clear" w:color="auto" w:fill="auto"/>
          </w:tcPr>
          <w:p w:rsidR="00C85752" w:rsidRPr="00BC02D0" w:rsidRDefault="00E52C26">
            <w:pPr>
              <w:pStyle w:val="TableParagraph"/>
              <w:spacing w:before="87"/>
              <w:ind w:left="576" w:firstLine="0"/>
              <w:rPr>
                <w:rFonts w:asciiTheme="minorHAnsi" w:hAnsiTheme="minorHAnsi" w:cstheme="minorHAnsi"/>
                <w:b/>
                <w:color w:val="B8292F"/>
                <w:sz w:val="17"/>
              </w:rPr>
            </w:pPr>
            <w:r w:rsidRPr="00BC02D0">
              <w:rPr>
                <w:rFonts w:asciiTheme="minorHAnsi" w:hAnsiTheme="minorHAnsi" w:cstheme="minorHAnsi"/>
                <w:b/>
                <w:color w:val="B8292F"/>
                <w:sz w:val="17"/>
              </w:rPr>
              <w:t>ocena celująca</w:t>
            </w:r>
          </w:p>
        </w:tc>
      </w:tr>
      <w:tr w:rsidR="00BB3771" w:rsidRPr="00BC02D0" w:rsidTr="00FE11C8">
        <w:trPr>
          <w:trHeight w:val="3009"/>
          <w:jc w:val="center"/>
        </w:trPr>
        <w:tc>
          <w:tcPr>
            <w:tcW w:w="624" w:type="dxa"/>
            <w:shd w:val="clear" w:color="auto" w:fill="auto"/>
            <w:textDirection w:val="btLr"/>
            <w:vAlign w:val="center"/>
          </w:tcPr>
          <w:p w:rsidR="00BB3771" w:rsidRPr="00BC02D0" w:rsidRDefault="00BB3771" w:rsidP="00BB3771">
            <w:pPr>
              <w:pStyle w:val="TableParagraph"/>
              <w:spacing w:before="9"/>
              <w:ind w:left="0" w:firstLine="0"/>
              <w:jc w:val="center"/>
              <w:rPr>
                <w:rFonts w:asciiTheme="minorHAnsi" w:hAnsiTheme="minorHAnsi" w:cstheme="minorHAnsi"/>
                <w:b/>
                <w:sz w:val="15"/>
              </w:rPr>
            </w:pPr>
            <w:r w:rsidRPr="00BC02D0">
              <w:rPr>
                <w:rFonts w:asciiTheme="minorHAnsi" w:hAnsiTheme="minorHAnsi" w:cstheme="minorHAnsi"/>
                <w:b/>
                <w:sz w:val="17"/>
              </w:rPr>
              <w:t>III. Wirusy, bakterie, protisty i grzyby</w:t>
            </w:r>
          </w:p>
        </w:tc>
        <w:tc>
          <w:tcPr>
            <w:tcW w:w="1781" w:type="dxa"/>
            <w:shd w:val="clear" w:color="auto" w:fill="auto"/>
          </w:tcPr>
          <w:p w:rsidR="00BB3771" w:rsidRPr="00BC02D0" w:rsidRDefault="00BB3771" w:rsidP="00BC02D0">
            <w:pPr>
              <w:spacing w:before="67" w:line="206" w:lineRule="exact"/>
              <w:ind w:left="56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13. Budowa</w:t>
            </w:r>
          </w:p>
          <w:p w:rsidR="00BB3771" w:rsidRPr="00BC02D0" w:rsidRDefault="00BB3771" w:rsidP="00BC02D0">
            <w:pPr>
              <w:spacing w:before="1" w:line="235" w:lineRule="auto"/>
              <w:ind w:left="314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i różnorodność grzybów. Porosty</w:t>
            </w:r>
          </w:p>
          <w:p w:rsidR="00BB3771" w:rsidRPr="00BC02D0" w:rsidRDefault="00BB3771" w:rsidP="00BC02D0">
            <w:pPr>
              <w:pStyle w:val="TableParagraph"/>
              <w:spacing w:before="61" w:line="235" w:lineRule="auto"/>
              <w:ind w:right="193"/>
              <w:rPr>
                <w:rFonts w:asciiTheme="minorHAnsi" w:hAnsiTheme="minorHAnsi" w:cstheme="minorHAnsi"/>
                <w:sz w:val="17"/>
              </w:rPr>
            </w:pPr>
          </w:p>
        </w:tc>
        <w:tc>
          <w:tcPr>
            <w:tcW w:w="2268" w:type="dxa"/>
            <w:shd w:val="clear" w:color="auto" w:fill="auto"/>
          </w:tcPr>
          <w:p w:rsidR="00BB3771" w:rsidRPr="00BC02D0" w:rsidRDefault="00BB3771" w:rsidP="00BC02D0">
            <w:pPr>
              <w:numPr>
                <w:ilvl w:val="0"/>
                <w:numId w:val="100"/>
              </w:numPr>
              <w:tabs>
                <w:tab w:val="left" w:pos="227"/>
              </w:tabs>
              <w:spacing w:before="70" w:line="235" w:lineRule="auto"/>
              <w:ind w:right="187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wymienia środowiska życia grzybów i porostów</w:t>
            </w:r>
          </w:p>
          <w:p w:rsidR="00BB3771" w:rsidRPr="00BC02D0" w:rsidRDefault="00BB3771" w:rsidP="00BC02D0">
            <w:pPr>
              <w:numPr>
                <w:ilvl w:val="0"/>
                <w:numId w:val="100"/>
              </w:numPr>
              <w:tabs>
                <w:tab w:val="left" w:pos="227"/>
              </w:tabs>
              <w:spacing w:before="2" w:line="235" w:lineRule="auto"/>
              <w:ind w:right="235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podaje przykłady grzybów i porostów</w:t>
            </w:r>
          </w:p>
          <w:p w:rsidR="00BB3771" w:rsidRPr="00BC02D0" w:rsidRDefault="00BB3771" w:rsidP="00BC02D0">
            <w:pPr>
              <w:numPr>
                <w:ilvl w:val="0"/>
                <w:numId w:val="100"/>
              </w:numPr>
              <w:tabs>
                <w:tab w:val="left" w:pos="227"/>
              </w:tabs>
              <w:spacing w:before="1" w:line="235" w:lineRule="auto"/>
              <w:ind w:right="313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na podstawie okazu naturalnego lub ilustracji opisuje budowę grzybów</w:t>
            </w:r>
          </w:p>
          <w:p w:rsidR="00BB3771" w:rsidRPr="00BC02D0" w:rsidRDefault="00BB3771" w:rsidP="00BC02D0">
            <w:pPr>
              <w:numPr>
                <w:ilvl w:val="0"/>
                <w:numId w:val="99"/>
              </w:numPr>
              <w:tabs>
                <w:tab w:val="left" w:pos="227"/>
              </w:tabs>
              <w:spacing w:before="1" w:line="237" w:lineRule="auto"/>
              <w:ind w:right="131"/>
              <w:rPr>
                <w:rFonts w:asciiTheme="minorHAnsi" w:hAnsiTheme="minorHAnsi" w:cstheme="minorHAnsi"/>
                <w:i/>
                <w:sz w:val="17"/>
              </w:rPr>
            </w:pPr>
            <w:r w:rsidRPr="00BC02D0">
              <w:rPr>
                <w:rFonts w:asciiTheme="minorHAnsi" w:hAnsiTheme="minorHAnsi" w:cstheme="minorHAnsi"/>
                <w:i/>
                <w:color w:val="231F20"/>
                <w:sz w:val="17"/>
              </w:rPr>
              <w:t>wymienia sposoby rozmnażania się grzybów</w:t>
            </w:r>
          </w:p>
          <w:p w:rsidR="00BB3771" w:rsidRPr="00BC02D0" w:rsidRDefault="00BB3771" w:rsidP="00BC02D0">
            <w:pPr>
              <w:numPr>
                <w:ilvl w:val="0"/>
                <w:numId w:val="98"/>
              </w:numPr>
              <w:tabs>
                <w:tab w:val="left" w:pos="227"/>
              </w:tabs>
              <w:spacing w:line="235" w:lineRule="auto"/>
              <w:ind w:right="231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rozpoznaje porosty wśród innych organizmów</w:t>
            </w:r>
          </w:p>
        </w:tc>
        <w:tc>
          <w:tcPr>
            <w:tcW w:w="2268" w:type="dxa"/>
            <w:shd w:val="clear" w:color="auto" w:fill="auto"/>
          </w:tcPr>
          <w:p w:rsidR="00BB3771" w:rsidRPr="00BC02D0" w:rsidRDefault="00BB3771" w:rsidP="00BC02D0">
            <w:pPr>
              <w:numPr>
                <w:ilvl w:val="0"/>
                <w:numId w:val="90"/>
              </w:numPr>
              <w:tabs>
                <w:tab w:val="left" w:pos="227"/>
              </w:tabs>
              <w:spacing w:before="70" w:line="235" w:lineRule="auto"/>
              <w:ind w:right="77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wymienia cechy pozwalające zaklasyfikować organizm</w:t>
            </w:r>
            <w:r w:rsidRPr="00BC02D0">
              <w:rPr>
                <w:rFonts w:asciiTheme="minorHAnsi" w:hAnsiTheme="minorHAnsi" w:cstheme="minorHAnsi"/>
                <w:sz w:val="17"/>
              </w:rPr>
              <w:t xml:space="preserve"> </w:t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do grzybów</w:t>
            </w:r>
          </w:p>
          <w:p w:rsidR="00BB3771" w:rsidRPr="00BC02D0" w:rsidRDefault="00BB3771" w:rsidP="00BC02D0">
            <w:pPr>
              <w:numPr>
                <w:ilvl w:val="0"/>
                <w:numId w:val="90"/>
              </w:numPr>
              <w:tabs>
                <w:tab w:val="left" w:pos="227"/>
              </w:tabs>
              <w:spacing w:before="2" w:line="235" w:lineRule="auto"/>
              <w:ind w:right="138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omawia wskazaną czynność życiową grzybów</w:t>
            </w:r>
          </w:p>
          <w:p w:rsidR="00BB3771" w:rsidRPr="00BC02D0" w:rsidRDefault="00BB3771" w:rsidP="00BC02D0">
            <w:pPr>
              <w:numPr>
                <w:ilvl w:val="0"/>
                <w:numId w:val="90"/>
              </w:numPr>
              <w:tabs>
                <w:tab w:val="left" w:pos="227"/>
              </w:tabs>
              <w:spacing w:before="1" w:line="235" w:lineRule="auto"/>
              <w:ind w:right="171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podaje przykłady znaczenia grzybów w przyrodzie</w:t>
            </w:r>
            <w:r w:rsidRPr="00BC02D0">
              <w:rPr>
                <w:rFonts w:asciiTheme="minorHAnsi" w:hAnsiTheme="minorHAnsi" w:cstheme="minorHAnsi"/>
                <w:sz w:val="17"/>
              </w:rPr>
              <w:t xml:space="preserve"> </w:t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i dla człowieka</w:t>
            </w:r>
          </w:p>
          <w:p w:rsidR="00BB3771" w:rsidRPr="00BC02D0" w:rsidRDefault="00BB3771" w:rsidP="00BC02D0">
            <w:pPr>
              <w:pStyle w:val="TableParagraph"/>
              <w:spacing w:line="235" w:lineRule="auto"/>
              <w:ind w:right="270" w:firstLine="0"/>
              <w:rPr>
                <w:rFonts w:asciiTheme="minorHAnsi" w:hAnsiTheme="minorHAnsi" w:cstheme="minorHAnsi"/>
                <w:sz w:val="17"/>
              </w:rPr>
            </w:pPr>
          </w:p>
        </w:tc>
        <w:tc>
          <w:tcPr>
            <w:tcW w:w="2268" w:type="dxa"/>
            <w:shd w:val="clear" w:color="auto" w:fill="auto"/>
          </w:tcPr>
          <w:p w:rsidR="00BB3771" w:rsidRPr="00BC02D0" w:rsidRDefault="00BB3771" w:rsidP="00BC02D0">
            <w:pPr>
              <w:numPr>
                <w:ilvl w:val="0"/>
                <w:numId w:val="101"/>
              </w:numPr>
              <w:tabs>
                <w:tab w:val="left" w:pos="227"/>
              </w:tabs>
              <w:spacing w:before="70" w:line="235" w:lineRule="auto"/>
              <w:ind w:right="54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wykazuje znaczenie</w:t>
            </w:r>
            <w:r w:rsidRPr="00BC02D0">
              <w:rPr>
                <w:rFonts w:asciiTheme="minorHAnsi" w:hAnsiTheme="minorHAnsi" w:cstheme="minorHAnsi"/>
                <w:color w:val="231F20"/>
                <w:spacing w:val="-6"/>
                <w:sz w:val="17"/>
              </w:rPr>
              <w:t xml:space="preserve"> </w:t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grzybów w przyrodzie i dla człowieka</w:t>
            </w:r>
          </w:p>
          <w:p w:rsidR="00BB3771" w:rsidRPr="00BC02D0" w:rsidRDefault="00BB3771" w:rsidP="00BC02D0">
            <w:pPr>
              <w:numPr>
                <w:ilvl w:val="0"/>
                <w:numId w:val="101"/>
              </w:numPr>
              <w:tabs>
                <w:tab w:val="left" w:pos="227"/>
              </w:tabs>
              <w:spacing w:before="2" w:line="235" w:lineRule="auto"/>
              <w:ind w:right="273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analizuje różnorodność budowy grzybów</w:t>
            </w:r>
          </w:p>
          <w:p w:rsidR="00BB3771" w:rsidRPr="00BC02D0" w:rsidRDefault="00BB3771" w:rsidP="00BC02D0">
            <w:pPr>
              <w:numPr>
                <w:ilvl w:val="0"/>
                <w:numId w:val="101"/>
              </w:numPr>
              <w:tabs>
                <w:tab w:val="left" w:pos="227"/>
              </w:tabs>
              <w:spacing w:before="1" w:line="235" w:lineRule="auto"/>
              <w:ind w:right="54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wyjaśnia sposoby</w:t>
            </w:r>
            <w:r w:rsidRPr="00BC02D0">
              <w:rPr>
                <w:rFonts w:asciiTheme="minorHAnsi" w:hAnsiTheme="minorHAnsi" w:cstheme="minorHAnsi"/>
                <w:color w:val="231F20"/>
                <w:spacing w:val="-4"/>
                <w:sz w:val="17"/>
              </w:rPr>
              <w:t xml:space="preserve"> </w:t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oddychania i odżywiania się grzybów</w:t>
            </w:r>
          </w:p>
          <w:p w:rsidR="00BB3771" w:rsidRPr="00BC02D0" w:rsidRDefault="00BB3771" w:rsidP="00BC02D0">
            <w:pPr>
              <w:numPr>
                <w:ilvl w:val="0"/>
                <w:numId w:val="101"/>
              </w:numPr>
              <w:tabs>
                <w:tab w:val="left" w:pos="227"/>
              </w:tabs>
              <w:spacing w:before="2" w:line="235" w:lineRule="auto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wykazuje, że porosty są zbudowane z grzybni i glonu</w:t>
            </w:r>
          </w:p>
        </w:tc>
        <w:tc>
          <w:tcPr>
            <w:tcW w:w="2268" w:type="dxa"/>
            <w:shd w:val="clear" w:color="auto" w:fill="auto"/>
          </w:tcPr>
          <w:p w:rsidR="00BB3771" w:rsidRPr="00BC02D0" w:rsidRDefault="00BB3771" w:rsidP="00BC02D0">
            <w:pPr>
              <w:numPr>
                <w:ilvl w:val="0"/>
                <w:numId w:val="71"/>
              </w:numPr>
              <w:tabs>
                <w:tab w:val="left" w:pos="227"/>
              </w:tabs>
              <w:spacing w:before="70" w:line="235" w:lineRule="auto"/>
              <w:ind w:right="216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określa znaczenie poszczególnych komponentów w budowie plechy porostu</w:t>
            </w:r>
          </w:p>
          <w:p w:rsidR="00BB3771" w:rsidRPr="00BC02D0" w:rsidRDefault="00BB3771" w:rsidP="00BC02D0">
            <w:pPr>
              <w:numPr>
                <w:ilvl w:val="0"/>
                <w:numId w:val="71"/>
              </w:numPr>
              <w:tabs>
                <w:tab w:val="left" w:pos="227"/>
              </w:tabs>
              <w:spacing w:before="3" w:line="235" w:lineRule="auto"/>
              <w:ind w:right="344"/>
              <w:jc w:val="both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rozpoznaje różne formy morfologiczne porostów i podaje ich nazwy</w:t>
            </w:r>
          </w:p>
          <w:p w:rsidR="00BB3771" w:rsidRPr="00BC02D0" w:rsidRDefault="00BB3771" w:rsidP="00BC02D0">
            <w:pPr>
              <w:numPr>
                <w:ilvl w:val="0"/>
                <w:numId w:val="71"/>
              </w:numPr>
              <w:tabs>
                <w:tab w:val="left" w:pos="227"/>
              </w:tabs>
              <w:spacing w:before="2" w:line="235" w:lineRule="auto"/>
              <w:ind w:right="88"/>
              <w:rPr>
                <w:rFonts w:asciiTheme="minorHAnsi" w:hAnsiTheme="minorHAnsi" w:cstheme="minorHAnsi"/>
                <w:i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opisuje czynności życiowe grzybów – odżywianie, oddychanie i </w:t>
            </w:r>
            <w:r w:rsidRPr="00BC02D0">
              <w:rPr>
                <w:rFonts w:asciiTheme="minorHAnsi" w:hAnsiTheme="minorHAnsi" w:cstheme="minorHAnsi"/>
                <w:i/>
                <w:color w:val="231F20"/>
                <w:sz w:val="17"/>
              </w:rPr>
              <w:t>rozmnażanie się</w:t>
            </w:r>
          </w:p>
          <w:p w:rsidR="00BB3771" w:rsidRPr="00BC02D0" w:rsidRDefault="00BB3771" w:rsidP="00BC02D0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  <w:shd w:val="clear" w:color="auto" w:fill="auto"/>
          </w:tcPr>
          <w:p w:rsidR="00BB3771" w:rsidRPr="007D02F8" w:rsidRDefault="00BB3771" w:rsidP="007D02F8">
            <w:pPr>
              <w:numPr>
                <w:ilvl w:val="0"/>
                <w:numId w:val="70"/>
              </w:numPr>
              <w:tabs>
                <w:tab w:val="left" w:pos="227"/>
              </w:tabs>
              <w:spacing w:before="70" w:line="235" w:lineRule="auto"/>
              <w:ind w:right="201"/>
              <w:rPr>
                <w:rFonts w:asciiTheme="minorHAnsi" w:hAnsiTheme="minorHAnsi" w:cstheme="minorHAnsi"/>
                <w:spacing w:val="2"/>
                <w:sz w:val="17"/>
              </w:rPr>
            </w:pPr>
            <w:r w:rsidRPr="007D02F8">
              <w:rPr>
                <w:rFonts w:asciiTheme="minorHAnsi" w:hAnsiTheme="minorHAnsi" w:cstheme="minorHAnsi"/>
                <w:color w:val="231F20"/>
                <w:spacing w:val="2"/>
                <w:sz w:val="17"/>
              </w:rPr>
              <w:t xml:space="preserve">analizuje znaczenie grzybów w przyrodzie </w:t>
            </w:r>
            <w:r w:rsidR="007D02F8" w:rsidRPr="007D02F8">
              <w:rPr>
                <w:rFonts w:asciiTheme="minorHAnsi" w:hAnsiTheme="minorHAnsi" w:cstheme="minorHAnsi"/>
                <w:color w:val="231F20"/>
                <w:spacing w:val="2"/>
                <w:sz w:val="17"/>
              </w:rPr>
              <w:br/>
            </w:r>
            <w:r w:rsidRPr="007D02F8">
              <w:rPr>
                <w:rFonts w:asciiTheme="minorHAnsi" w:hAnsiTheme="minorHAnsi" w:cstheme="minorHAnsi"/>
                <w:color w:val="231F20"/>
                <w:spacing w:val="2"/>
                <w:sz w:val="17"/>
              </w:rPr>
              <w:t>i dla człowieka</w:t>
            </w:r>
          </w:p>
          <w:p w:rsidR="00BB3771" w:rsidRPr="007D02F8" w:rsidRDefault="00BB3771" w:rsidP="000B6F3D">
            <w:pPr>
              <w:numPr>
                <w:ilvl w:val="0"/>
                <w:numId w:val="70"/>
              </w:numPr>
              <w:tabs>
                <w:tab w:val="left" w:pos="227"/>
              </w:tabs>
              <w:spacing w:before="1" w:line="235" w:lineRule="auto"/>
              <w:ind w:left="226" w:right="201"/>
              <w:rPr>
                <w:rFonts w:asciiTheme="minorHAnsi" w:hAnsiTheme="minorHAnsi" w:cstheme="minorHAnsi"/>
                <w:spacing w:val="2"/>
                <w:sz w:val="17"/>
              </w:rPr>
            </w:pPr>
            <w:r w:rsidRPr="007D02F8">
              <w:rPr>
                <w:rFonts w:asciiTheme="minorHAnsi" w:hAnsiTheme="minorHAnsi" w:cstheme="minorHAnsi"/>
                <w:color w:val="231F20"/>
                <w:spacing w:val="2"/>
                <w:sz w:val="17"/>
              </w:rPr>
              <w:t xml:space="preserve">proponuje sposób </w:t>
            </w:r>
            <w:r w:rsidR="007D02F8" w:rsidRPr="007D02F8">
              <w:rPr>
                <w:rFonts w:asciiTheme="minorHAnsi" w:hAnsiTheme="minorHAnsi" w:cstheme="minorHAnsi"/>
                <w:color w:val="231F20"/>
                <w:spacing w:val="2"/>
                <w:sz w:val="17"/>
              </w:rPr>
              <w:br/>
            </w:r>
            <w:r w:rsidRPr="007D02F8">
              <w:rPr>
                <w:rFonts w:asciiTheme="minorHAnsi" w:hAnsiTheme="minorHAnsi" w:cstheme="minorHAnsi"/>
                <w:color w:val="231F20"/>
                <w:spacing w:val="2"/>
                <w:sz w:val="17"/>
              </w:rPr>
              <w:t>badania czystości powietrza</w:t>
            </w:r>
            <w:r w:rsidR="007D02F8">
              <w:rPr>
                <w:rFonts w:asciiTheme="minorHAnsi" w:hAnsiTheme="minorHAnsi" w:cstheme="minorHAnsi"/>
                <w:color w:val="231F20"/>
                <w:spacing w:val="2"/>
                <w:sz w:val="17"/>
              </w:rPr>
              <w:t xml:space="preserve"> </w:t>
            </w:r>
            <w:r w:rsidRPr="007D02F8">
              <w:rPr>
                <w:rFonts w:asciiTheme="minorHAnsi" w:hAnsiTheme="minorHAnsi" w:cstheme="minorHAnsi"/>
                <w:color w:val="231F20"/>
                <w:spacing w:val="2"/>
                <w:sz w:val="17"/>
              </w:rPr>
              <w:t xml:space="preserve">na podstawie informacji o wrażliwości porostów </w:t>
            </w:r>
            <w:r w:rsidR="007D02F8">
              <w:rPr>
                <w:rFonts w:asciiTheme="minorHAnsi" w:hAnsiTheme="minorHAnsi" w:cstheme="minorHAnsi"/>
                <w:color w:val="231F20"/>
                <w:spacing w:val="2"/>
                <w:sz w:val="17"/>
              </w:rPr>
              <w:br/>
            </w:r>
            <w:r w:rsidRPr="007D02F8">
              <w:rPr>
                <w:rFonts w:asciiTheme="minorHAnsi" w:hAnsiTheme="minorHAnsi" w:cstheme="minorHAnsi"/>
                <w:color w:val="231F20"/>
                <w:spacing w:val="2"/>
                <w:sz w:val="17"/>
              </w:rPr>
              <w:t>na zanieczyszczenia</w:t>
            </w:r>
          </w:p>
          <w:p w:rsidR="00BB3771" w:rsidRPr="00BC02D0" w:rsidRDefault="00BB3771" w:rsidP="007D02F8">
            <w:pPr>
              <w:numPr>
                <w:ilvl w:val="0"/>
                <w:numId w:val="70"/>
              </w:numPr>
              <w:tabs>
                <w:tab w:val="left" w:pos="227"/>
              </w:tabs>
              <w:spacing w:before="2" w:line="235" w:lineRule="auto"/>
              <w:ind w:right="201"/>
              <w:rPr>
                <w:rFonts w:asciiTheme="minorHAnsi" w:hAnsiTheme="minorHAnsi" w:cstheme="minorHAnsi"/>
                <w:sz w:val="17"/>
              </w:rPr>
            </w:pPr>
            <w:r w:rsidRPr="007D02F8">
              <w:rPr>
                <w:rFonts w:asciiTheme="minorHAnsi" w:hAnsiTheme="minorHAnsi" w:cstheme="minorHAnsi"/>
                <w:color w:val="231F20"/>
                <w:spacing w:val="2"/>
                <w:sz w:val="17"/>
              </w:rPr>
              <w:t>wyjaśnia, dlaczego porosty określa się mianem organizmów pionierskich</w:t>
            </w:r>
          </w:p>
        </w:tc>
      </w:tr>
      <w:tr w:rsidR="007D02F8" w:rsidRPr="00BC02D0" w:rsidTr="007D02F8">
        <w:trPr>
          <w:trHeight w:val="1653"/>
          <w:jc w:val="center"/>
        </w:trPr>
        <w:tc>
          <w:tcPr>
            <w:tcW w:w="624" w:type="dxa"/>
            <w:vMerge w:val="restart"/>
            <w:shd w:val="clear" w:color="auto" w:fill="auto"/>
            <w:textDirection w:val="btLr"/>
            <w:vAlign w:val="center"/>
          </w:tcPr>
          <w:p w:rsidR="007D02F8" w:rsidRPr="00BC02D0" w:rsidRDefault="007D02F8" w:rsidP="00DE39B0">
            <w:pPr>
              <w:jc w:val="center"/>
              <w:rPr>
                <w:rFonts w:asciiTheme="minorHAnsi" w:hAnsiTheme="minorHAnsi" w:cstheme="minorHAnsi"/>
                <w:sz w:val="2"/>
                <w:szCs w:val="2"/>
              </w:rPr>
            </w:pPr>
            <w:r w:rsidRPr="00BC02D0">
              <w:rPr>
                <w:rFonts w:asciiTheme="minorHAnsi" w:hAnsiTheme="minorHAnsi" w:cstheme="minorHAnsi"/>
                <w:b/>
                <w:sz w:val="17"/>
              </w:rPr>
              <w:t>IV. Tkanki i organy roślinne</w:t>
            </w:r>
          </w:p>
        </w:tc>
        <w:tc>
          <w:tcPr>
            <w:tcW w:w="1781" w:type="dxa"/>
            <w:shd w:val="clear" w:color="auto" w:fill="auto"/>
          </w:tcPr>
          <w:p w:rsidR="007D02F8" w:rsidRPr="00BC02D0" w:rsidRDefault="007D02F8" w:rsidP="0039693C">
            <w:pPr>
              <w:spacing w:before="62"/>
              <w:ind w:left="56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14. Tkanki roślinne</w:t>
            </w:r>
          </w:p>
          <w:p w:rsidR="007D02F8" w:rsidRPr="00BC02D0" w:rsidRDefault="007D02F8">
            <w:pPr>
              <w:pStyle w:val="TableParagraph"/>
              <w:spacing w:before="59" w:line="235" w:lineRule="auto"/>
              <w:ind w:left="306" w:right="297" w:hanging="258"/>
              <w:rPr>
                <w:rFonts w:asciiTheme="minorHAnsi" w:hAnsiTheme="minorHAnsi" w:cstheme="minorHAnsi"/>
                <w:sz w:val="17"/>
              </w:rPr>
            </w:pPr>
          </w:p>
        </w:tc>
        <w:tc>
          <w:tcPr>
            <w:tcW w:w="2268" w:type="dxa"/>
            <w:shd w:val="clear" w:color="auto" w:fill="auto"/>
          </w:tcPr>
          <w:p w:rsidR="007D02F8" w:rsidRPr="00BC02D0" w:rsidRDefault="007D02F8" w:rsidP="007626F2">
            <w:pPr>
              <w:numPr>
                <w:ilvl w:val="0"/>
                <w:numId w:val="69"/>
              </w:numPr>
              <w:tabs>
                <w:tab w:val="left" w:pos="227"/>
              </w:tabs>
              <w:spacing w:before="62" w:line="206" w:lineRule="exact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wyjaśnia, czym jest tkanka</w:t>
            </w:r>
          </w:p>
          <w:p w:rsidR="007D02F8" w:rsidRPr="00BC02D0" w:rsidRDefault="007D02F8" w:rsidP="007626F2">
            <w:pPr>
              <w:numPr>
                <w:ilvl w:val="0"/>
                <w:numId w:val="69"/>
              </w:numPr>
              <w:tabs>
                <w:tab w:val="left" w:pos="227"/>
              </w:tabs>
              <w:spacing w:before="2" w:line="235" w:lineRule="auto"/>
              <w:ind w:right="287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wymienia podstawowe rodzaje tkanek roślinnych</w:t>
            </w:r>
          </w:p>
          <w:p w:rsidR="007D02F8" w:rsidRPr="00BC02D0" w:rsidRDefault="007D02F8" w:rsidP="00BB3771">
            <w:pPr>
              <w:numPr>
                <w:ilvl w:val="0"/>
                <w:numId w:val="69"/>
              </w:numPr>
              <w:tabs>
                <w:tab w:val="left" w:pos="227"/>
              </w:tabs>
              <w:spacing w:before="1" w:line="235" w:lineRule="auto"/>
              <w:ind w:right="131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z pomocą nauczyciela rozpoznaje na ilustracji tkanki roślinne</w:t>
            </w:r>
          </w:p>
          <w:p w:rsidR="007D02F8" w:rsidRPr="00BC02D0" w:rsidRDefault="007D02F8" w:rsidP="00BB3771">
            <w:pPr>
              <w:pStyle w:val="TableParagraph"/>
              <w:tabs>
                <w:tab w:val="left" w:pos="222"/>
              </w:tabs>
              <w:spacing w:before="3" w:line="235" w:lineRule="auto"/>
              <w:ind w:left="51" w:right="140" w:firstLine="0"/>
              <w:rPr>
                <w:rFonts w:asciiTheme="minorHAnsi" w:hAnsiTheme="minorHAnsi" w:cstheme="minorHAnsi"/>
                <w:sz w:val="17"/>
              </w:rPr>
            </w:pPr>
          </w:p>
        </w:tc>
        <w:tc>
          <w:tcPr>
            <w:tcW w:w="2268" w:type="dxa"/>
            <w:shd w:val="clear" w:color="auto" w:fill="auto"/>
          </w:tcPr>
          <w:p w:rsidR="007D02F8" w:rsidRPr="00BC02D0" w:rsidRDefault="007D02F8" w:rsidP="007626F2">
            <w:pPr>
              <w:numPr>
                <w:ilvl w:val="0"/>
                <w:numId w:val="69"/>
              </w:numPr>
              <w:tabs>
                <w:tab w:val="left" w:pos="227"/>
              </w:tabs>
              <w:spacing w:before="65" w:line="235" w:lineRule="auto"/>
              <w:ind w:right="186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określa najważniejsze funkcje wskazanych tkanek roślinnych</w:t>
            </w:r>
          </w:p>
          <w:p w:rsidR="007D02F8" w:rsidRPr="00BC02D0" w:rsidRDefault="007D02F8" w:rsidP="007626F2">
            <w:pPr>
              <w:numPr>
                <w:ilvl w:val="0"/>
                <w:numId w:val="69"/>
              </w:numPr>
              <w:tabs>
                <w:tab w:val="left" w:pos="227"/>
              </w:tabs>
              <w:spacing w:before="3" w:line="235" w:lineRule="auto"/>
              <w:ind w:right="454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opisuje rozmieszczenie wskazanych tkanek</w:t>
            </w:r>
          </w:p>
          <w:p w:rsidR="007D02F8" w:rsidRPr="00BC02D0" w:rsidRDefault="007D02F8" w:rsidP="0039693C">
            <w:pPr>
              <w:spacing w:line="204" w:lineRule="exact"/>
              <w:ind w:left="226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 organizmie roślinnym</w:t>
            </w:r>
          </w:p>
          <w:p w:rsidR="007D02F8" w:rsidRPr="00BC02D0" w:rsidRDefault="007D02F8" w:rsidP="007626F2">
            <w:pPr>
              <w:numPr>
                <w:ilvl w:val="0"/>
                <w:numId w:val="69"/>
              </w:numPr>
              <w:tabs>
                <w:tab w:val="left" w:pos="227"/>
              </w:tabs>
              <w:spacing w:before="1" w:line="235" w:lineRule="auto"/>
              <w:ind w:right="287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rozpoznaje na ilustracji rodzaje tkanek roślinnych</w:t>
            </w:r>
          </w:p>
          <w:p w:rsidR="007D02F8" w:rsidRPr="00BC02D0" w:rsidRDefault="007D02F8" w:rsidP="00BB3771">
            <w:pPr>
              <w:pStyle w:val="TableParagraph"/>
              <w:tabs>
                <w:tab w:val="left" w:pos="222"/>
              </w:tabs>
              <w:spacing w:before="2" w:line="235" w:lineRule="auto"/>
              <w:ind w:right="315"/>
              <w:rPr>
                <w:rFonts w:asciiTheme="minorHAnsi" w:hAnsiTheme="minorHAnsi" w:cstheme="minorHAnsi"/>
                <w:sz w:val="17"/>
              </w:rPr>
            </w:pPr>
          </w:p>
        </w:tc>
        <w:tc>
          <w:tcPr>
            <w:tcW w:w="2268" w:type="dxa"/>
            <w:shd w:val="clear" w:color="auto" w:fill="auto"/>
          </w:tcPr>
          <w:p w:rsidR="007D02F8" w:rsidRPr="00BC02D0" w:rsidRDefault="007D02F8" w:rsidP="00FE11C8">
            <w:pPr>
              <w:numPr>
                <w:ilvl w:val="0"/>
                <w:numId w:val="69"/>
              </w:numPr>
              <w:tabs>
                <w:tab w:val="left" w:pos="227"/>
              </w:tabs>
              <w:spacing w:before="65" w:line="235" w:lineRule="auto"/>
              <w:ind w:right="69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wskazuje cechy adaptacyjne tkanek roślinnych </w:t>
            </w:r>
            <w:r w:rsidR="00FE11C8">
              <w:rPr>
                <w:rFonts w:asciiTheme="minorHAnsi" w:hAnsiTheme="minorHAnsi" w:cstheme="minorHAnsi"/>
                <w:color w:val="231F20"/>
                <w:sz w:val="17"/>
              </w:rPr>
              <w:br/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do pełnienia określonych funkcji</w:t>
            </w:r>
          </w:p>
          <w:p w:rsidR="007D02F8" w:rsidRPr="00BC02D0" w:rsidRDefault="007D02F8" w:rsidP="00FE11C8">
            <w:pPr>
              <w:numPr>
                <w:ilvl w:val="0"/>
                <w:numId w:val="69"/>
              </w:numPr>
              <w:tabs>
                <w:tab w:val="left" w:pos="227"/>
              </w:tabs>
              <w:spacing w:before="3" w:line="235" w:lineRule="auto"/>
              <w:ind w:right="69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na podstawie opisu rozpoznaje wskazane tkanki roślinne</w:t>
            </w:r>
          </w:p>
          <w:p w:rsidR="007D02F8" w:rsidRPr="00BC02D0" w:rsidRDefault="007D02F8" w:rsidP="00FE11C8">
            <w:pPr>
              <w:numPr>
                <w:ilvl w:val="0"/>
                <w:numId w:val="69"/>
              </w:numPr>
              <w:tabs>
                <w:tab w:val="left" w:pos="227"/>
              </w:tabs>
              <w:spacing w:before="2" w:line="235" w:lineRule="auto"/>
              <w:ind w:right="69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z pomocą nauczyciela rozpoznaje rodzaje tkanek roślinnych obserwowanych pod mikroskopem</w:t>
            </w:r>
          </w:p>
        </w:tc>
        <w:tc>
          <w:tcPr>
            <w:tcW w:w="2268" w:type="dxa"/>
            <w:shd w:val="clear" w:color="auto" w:fill="auto"/>
          </w:tcPr>
          <w:p w:rsidR="007D02F8" w:rsidRPr="00BC02D0" w:rsidRDefault="007D02F8" w:rsidP="00FE11C8">
            <w:pPr>
              <w:numPr>
                <w:ilvl w:val="0"/>
                <w:numId w:val="69"/>
              </w:numPr>
              <w:tabs>
                <w:tab w:val="left" w:pos="227"/>
              </w:tabs>
              <w:spacing w:before="65" w:line="235" w:lineRule="auto"/>
              <w:ind w:right="172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rozpoznaje rodzaje tkanek roślinnych obserwowanych pod mikroskopem</w:t>
            </w:r>
          </w:p>
          <w:p w:rsidR="007D02F8" w:rsidRPr="00BC02D0" w:rsidRDefault="007D02F8" w:rsidP="00FE11C8">
            <w:pPr>
              <w:numPr>
                <w:ilvl w:val="0"/>
                <w:numId w:val="69"/>
              </w:numPr>
              <w:tabs>
                <w:tab w:val="left" w:pos="227"/>
              </w:tabs>
              <w:spacing w:before="3" w:line="235" w:lineRule="auto"/>
              <w:ind w:right="172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przyporządkowuje tkanki do organów i wskazuje na hierarchiczną budowę organizmu roślinnego</w:t>
            </w:r>
          </w:p>
          <w:p w:rsidR="007D02F8" w:rsidRPr="00BC02D0" w:rsidRDefault="007D02F8" w:rsidP="00BB3771">
            <w:pPr>
              <w:pStyle w:val="TableParagraph"/>
              <w:tabs>
                <w:tab w:val="left" w:pos="222"/>
              </w:tabs>
              <w:spacing w:before="1" w:line="235" w:lineRule="auto"/>
              <w:ind w:left="51" w:right="297" w:firstLine="0"/>
              <w:rPr>
                <w:rFonts w:asciiTheme="minorHAnsi" w:hAnsiTheme="minorHAnsi" w:cstheme="minorHAnsi"/>
                <w:sz w:val="17"/>
              </w:rPr>
            </w:pPr>
          </w:p>
        </w:tc>
        <w:tc>
          <w:tcPr>
            <w:tcW w:w="2268" w:type="dxa"/>
            <w:shd w:val="clear" w:color="auto" w:fill="auto"/>
          </w:tcPr>
          <w:p w:rsidR="007D02F8" w:rsidRPr="00BC02D0" w:rsidRDefault="007D02F8" w:rsidP="00BB3771">
            <w:pPr>
              <w:numPr>
                <w:ilvl w:val="0"/>
                <w:numId w:val="69"/>
              </w:numPr>
              <w:tabs>
                <w:tab w:val="left" w:pos="227"/>
              </w:tabs>
              <w:spacing w:before="65" w:line="235" w:lineRule="auto"/>
              <w:ind w:right="131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analizuje związek między budową a funkcją poszczególnych tkanek roślinnych, wykazuje przystosowania tkanek </w:t>
            </w:r>
            <w:r w:rsidR="00FE11C8">
              <w:rPr>
                <w:rFonts w:asciiTheme="minorHAnsi" w:hAnsiTheme="minorHAnsi" w:cstheme="minorHAnsi"/>
                <w:color w:val="231F20"/>
                <w:sz w:val="17"/>
              </w:rPr>
              <w:br/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do pełnionych funkcji</w:t>
            </w:r>
          </w:p>
          <w:p w:rsidR="007D02F8" w:rsidRPr="00BC02D0" w:rsidRDefault="007D02F8">
            <w:pPr>
              <w:pStyle w:val="TableParagraph"/>
              <w:spacing w:line="235" w:lineRule="auto"/>
              <w:ind w:right="227" w:firstLine="0"/>
              <w:rPr>
                <w:rFonts w:asciiTheme="minorHAnsi" w:hAnsiTheme="minorHAnsi" w:cstheme="minorHAnsi"/>
                <w:sz w:val="17"/>
              </w:rPr>
            </w:pPr>
          </w:p>
        </w:tc>
      </w:tr>
      <w:tr w:rsidR="007D02F8" w:rsidRPr="00BC02D0" w:rsidTr="007D02F8">
        <w:trPr>
          <w:trHeight w:val="2020"/>
          <w:jc w:val="center"/>
        </w:trPr>
        <w:tc>
          <w:tcPr>
            <w:tcW w:w="624" w:type="dxa"/>
            <w:vMerge/>
            <w:shd w:val="clear" w:color="auto" w:fill="auto"/>
            <w:textDirection w:val="btLr"/>
            <w:vAlign w:val="center"/>
          </w:tcPr>
          <w:p w:rsidR="007D02F8" w:rsidRPr="00BC02D0" w:rsidRDefault="007D02F8" w:rsidP="00BB3771">
            <w:pPr>
              <w:jc w:val="center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1781" w:type="dxa"/>
            <w:shd w:val="clear" w:color="auto" w:fill="auto"/>
          </w:tcPr>
          <w:p w:rsidR="007D02F8" w:rsidRPr="00BC02D0" w:rsidRDefault="007D02F8" w:rsidP="0039693C">
            <w:pPr>
              <w:spacing w:before="65" w:line="235" w:lineRule="auto"/>
              <w:ind w:left="313" w:right="198" w:hanging="258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15. Korzeń – organ podziemny rośliny</w:t>
            </w:r>
          </w:p>
          <w:p w:rsidR="007D02F8" w:rsidRPr="00BC02D0" w:rsidRDefault="007D02F8" w:rsidP="0039693C">
            <w:pPr>
              <w:spacing w:before="62"/>
              <w:ind w:left="56"/>
              <w:rPr>
                <w:rFonts w:asciiTheme="minorHAnsi" w:hAnsiTheme="minorHAnsi" w:cstheme="minorHAnsi"/>
                <w:color w:val="231F20"/>
                <w:sz w:val="17"/>
              </w:rPr>
            </w:pPr>
          </w:p>
        </w:tc>
        <w:tc>
          <w:tcPr>
            <w:tcW w:w="2268" w:type="dxa"/>
            <w:shd w:val="clear" w:color="auto" w:fill="auto"/>
          </w:tcPr>
          <w:p w:rsidR="007D02F8" w:rsidRPr="00BC02D0" w:rsidRDefault="007D02F8" w:rsidP="007626F2">
            <w:pPr>
              <w:numPr>
                <w:ilvl w:val="0"/>
                <w:numId w:val="69"/>
              </w:numPr>
              <w:tabs>
                <w:tab w:val="left" w:pos="227"/>
              </w:tabs>
              <w:spacing w:before="65" w:line="235" w:lineRule="auto"/>
              <w:ind w:right="458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wymienia podstawowe funkcje korzenia</w:t>
            </w:r>
          </w:p>
          <w:p w:rsidR="007D02F8" w:rsidRPr="00BC02D0" w:rsidRDefault="007D02F8" w:rsidP="00BB3771">
            <w:pPr>
              <w:numPr>
                <w:ilvl w:val="0"/>
                <w:numId w:val="69"/>
              </w:numPr>
              <w:tabs>
                <w:tab w:val="left" w:pos="227"/>
              </w:tabs>
              <w:spacing w:line="237" w:lineRule="auto"/>
              <w:ind w:right="273"/>
              <w:rPr>
                <w:rFonts w:asciiTheme="minorHAnsi" w:hAnsiTheme="minorHAnsi" w:cstheme="minorHAnsi"/>
                <w:i/>
                <w:sz w:val="17"/>
              </w:rPr>
            </w:pPr>
            <w:r w:rsidRPr="00BC02D0">
              <w:rPr>
                <w:rFonts w:asciiTheme="minorHAnsi" w:hAnsiTheme="minorHAnsi" w:cstheme="minorHAnsi"/>
                <w:i/>
                <w:color w:val="231F20"/>
                <w:sz w:val="17"/>
              </w:rPr>
              <w:t>rozpoznaje systemy korzeniowe</w:t>
            </w:r>
          </w:p>
          <w:p w:rsidR="007D02F8" w:rsidRPr="00BC02D0" w:rsidRDefault="007D02F8" w:rsidP="00BB3771">
            <w:pPr>
              <w:tabs>
                <w:tab w:val="left" w:pos="227"/>
              </w:tabs>
              <w:spacing w:before="62" w:line="206" w:lineRule="exact"/>
              <w:rPr>
                <w:rFonts w:asciiTheme="minorHAnsi" w:hAnsiTheme="minorHAnsi" w:cstheme="minorHAnsi"/>
                <w:color w:val="231F20"/>
                <w:sz w:val="17"/>
              </w:rPr>
            </w:pPr>
          </w:p>
        </w:tc>
        <w:tc>
          <w:tcPr>
            <w:tcW w:w="2268" w:type="dxa"/>
            <w:shd w:val="clear" w:color="auto" w:fill="auto"/>
          </w:tcPr>
          <w:p w:rsidR="007D02F8" w:rsidRPr="00BC02D0" w:rsidRDefault="007D02F8" w:rsidP="00FE11C8">
            <w:pPr>
              <w:numPr>
                <w:ilvl w:val="0"/>
                <w:numId w:val="69"/>
              </w:numPr>
              <w:tabs>
                <w:tab w:val="left" w:pos="227"/>
              </w:tabs>
              <w:spacing w:before="65" w:line="235" w:lineRule="auto"/>
              <w:ind w:right="194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rozpoznaje na ilustracjach modyfikacje korzeni</w:t>
            </w:r>
          </w:p>
          <w:p w:rsidR="007D02F8" w:rsidRPr="00BC02D0" w:rsidRDefault="007D02F8" w:rsidP="00FE11C8">
            <w:pPr>
              <w:numPr>
                <w:ilvl w:val="0"/>
                <w:numId w:val="69"/>
              </w:numPr>
              <w:tabs>
                <w:tab w:val="left" w:pos="227"/>
              </w:tabs>
              <w:spacing w:before="2" w:line="235" w:lineRule="auto"/>
              <w:ind w:right="194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omawia budowę</w:t>
            </w:r>
            <w:r w:rsidRPr="00BC02D0">
              <w:rPr>
                <w:rFonts w:asciiTheme="minorHAnsi" w:hAnsiTheme="minorHAnsi" w:cstheme="minorHAnsi"/>
                <w:color w:val="231F20"/>
                <w:spacing w:val="-4"/>
                <w:sz w:val="17"/>
              </w:rPr>
              <w:t xml:space="preserve"> </w:t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zewnętrzną korzenia </w:t>
            </w:r>
            <w:r w:rsidR="00FE11C8">
              <w:rPr>
                <w:rFonts w:asciiTheme="minorHAnsi" w:hAnsiTheme="minorHAnsi" w:cstheme="minorHAnsi"/>
                <w:color w:val="231F20"/>
                <w:sz w:val="17"/>
              </w:rPr>
              <w:br/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i jego podział</w:t>
            </w:r>
          </w:p>
          <w:p w:rsidR="007D02F8" w:rsidRPr="00BC02D0" w:rsidRDefault="007D02F8" w:rsidP="00FE11C8">
            <w:pPr>
              <w:spacing w:line="206" w:lineRule="exact"/>
              <w:ind w:left="226" w:right="194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na poszczególne stref</w:t>
            </w:r>
            <w:r w:rsidR="00FE11C8">
              <w:rPr>
                <w:rFonts w:asciiTheme="minorHAnsi" w:hAnsiTheme="minorHAnsi" w:cstheme="minorHAnsi"/>
                <w:color w:val="231F20"/>
                <w:sz w:val="17"/>
              </w:rPr>
              <w:t>y</w:t>
            </w:r>
          </w:p>
        </w:tc>
        <w:tc>
          <w:tcPr>
            <w:tcW w:w="2268" w:type="dxa"/>
            <w:shd w:val="clear" w:color="auto" w:fill="auto"/>
          </w:tcPr>
          <w:p w:rsidR="007D02F8" w:rsidRPr="00BC02D0" w:rsidRDefault="007D02F8" w:rsidP="00BB3771">
            <w:pPr>
              <w:numPr>
                <w:ilvl w:val="0"/>
                <w:numId w:val="69"/>
              </w:numPr>
              <w:tabs>
                <w:tab w:val="left" w:pos="226"/>
              </w:tabs>
              <w:spacing w:before="65" w:line="235" w:lineRule="auto"/>
              <w:ind w:right="131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wykazuje związek modyfikacji korzenia</w:t>
            </w:r>
          </w:p>
          <w:p w:rsidR="007D02F8" w:rsidRPr="00BC02D0" w:rsidRDefault="007D02F8" w:rsidP="0039693C">
            <w:pPr>
              <w:spacing w:before="2" w:line="235" w:lineRule="auto"/>
              <w:ind w:left="225" w:right="148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z adaptacją do środowiska zajmowanego przez roślinę</w:t>
            </w:r>
          </w:p>
          <w:p w:rsidR="007D02F8" w:rsidRPr="00BC02D0" w:rsidRDefault="007D02F8" w:rsidP="007D02F8">
            <w:pPr>
              <w:numPr>
                <w:ilvl w:val="0"/>
                <w:numId w:val="69"/>
              </w:numPr>
              <w:tabs>
                <w:tab w:val="left" w:pos="227"/>
              </w:tabs>
              <w:spacing w:line="235" w:lineRule="auto"/>
              <w:ind w:left="217" w:right="69"/>
              <w:rPr>
                <w:rFonts w:asciiTheme="minorHAnsi" w:hAnsiTheme="minorHAnsi" w:cstheme="minorHAnsi"/>
                <w:sz w:val="17"/>
              </w:rPr>
            </w:pPr>
            <w:r w:rsidRPr="007D02F8">
              <w:rPr>
                <w:rFonts w:asciiTheme="minorHAnsi" w:hAnsiTheme="minorHAnsi" w:cstheme="minorHAnsi"/>
                <w:color w:val="231F20"/>
                <w:sz w:val="17"/>
              </w:rPr>
              <w:t xml:space="preserve">opisuje przyrost korzenia </w:t>
            </w:r>
            <w:r w:rsidR="00FE11C8">
              <w:rPr>
                <w:rFonts w:asciiTheme="minorHAnsi" w:hAnsiTheme="minorHAnsi" w:cstheme="minorHAnsi"/>
                <w:color w:val="231F20"/>
                <w:sz w:val="17"/>
              </w:rPr>
              <w:br/>
            </w:r>
            <w:r w:rsidRPr="007D02F8">
              <w:rPr>
                <w:rFonts w:asciiTheme="minorHAnsi" w:hAnsiTheme="minorHAnsi" w:cstheme="minorHAnsi"/>
                <w:color w:val="231F20"/>
                <w:sz w:val="17"/>
              </w:rPr>
              <w:t>na długość</w:t>
            </w:r>
          </w:p>
        </w:tc>
        <w:tc>
          <w:tcPr>
            <w:tcW w:w="2268" w:type="dxa"/>
            <w:shd w:val="clear" w:color="auto" w:fill="auto"/>
          </w:tcPr>
          <w:p w:rsidR="007D02F8" w:rsidRPr="00FE11C8" w:rsidRDefault="007D02F8" w:rsidP="00FE11C8">
            <w:pPr>
              <w:numPr>
                <w:ilvl w:val="0"/>
                <w:numId w:val="69"/>
              </w:numPr>
              <w:tabs>
                <w:tab w:val="left" w:pos="226"/>
              </w:tabs>
              <w:spacing w:line="235" w:lineRule="auto"/>
              <w:ind w:left="225" w:right="188"/>
              <w:rPr>
                <w:rFonts w:asciiTheme="minorHAnsi" w:hAnsiTheme="minorHAnsi" w:cstheme="minorHAnsi"/>
                <w:color w:val="231F20"/>
                <w:sz w:val="17"/>
              </w:rPr>
            </w:pPr>
            <w:r w:rsidRPr="00FE11C8">
              <w:rPr>
                <w:rFonts w:asciiTheme="minorHAnsi" w:hAnsiTheme="minorHAnsi" w:cstheme="minorHAnsi"/>
                <w:color w:val="231F20"/>
                <w:sz w:val="17"/>
              </w:rPr>
              <w:t>wykorzystuje wiedzę</w:t>
            </w:r>
            <w:r w:rsidR="00FE11C8">
              <w:rPr>
                <w:rFonts w:asciiTheme="minorHAnsi" w:hAnsiTheme="minorHAnsi" w:cstheme="minorHAnsi"/>
                <w:color w:val="231F20"/>
                <w:sz w:val="17"/>
              </w:rPr>
              <w:t xml:space="preserve"> </w:t>
            </w:r>
            <w:r w:rsidR="00FE11C8">
              <w:rPr>
                <w:rFonts w:asciiTheme="minorHAnsi" w:hAnsiTheme="minorHAnsi" w:cstheme="minorHAnsi"/>
                <w:color w:val="231F20"/>
                <w:sz w:val="17"/>
              </w:rPr>
              <w:br/>
            </w:r>
            <w:r w:rsidRPr="00FE11C8">
              <w:rPr>
                <w:rFonts w:asciiTheme="minorHAnsi" w:hAnsiTheme="minorHAnsi" w:cstheme="minorHAnsi"/>
                <w:color w:val="231F20"/>
                <w:sz w:val="17"/>
              </w:rPr>
              <w:t>o tkankach do wyjaśnienia sposobu pobierania wody przez roślinę</w:t>
            </w:r>
          </w:p>
          <w:p w:rsidR="007D02F8" w:rsidRPr="00BC02D0" w:rsidRDefault="007D02F8" w:rsidP="007D02F8">
            <w:pPr>
              <w:numPr>
                <w:ilvl w:val="0"/>
                <w:numId w:val="69"/>
              </w:numPr>
              <w:tabs>
                <w:tab w:val="left" w:pos="227"/>
              </w:tabs>
              <w:spacing w:line="206" w:lineRule="exact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na podstawie ilustracji lub materiału roślinnego klasyfikuje przekształcone korzenie</w:t>
            </w:r>
          </w:p>
        </w:tc>
        <w:tc>
          <w:tcPr>
            <w:tcW w:w="2268" w:type="dxa"/>
            <w:shd w:val="clear" w:color="auto" w:fill="auto"/>
          </w:tcPr>
          <w:p w:rsidR="007D02F8" w:rsidRPr="00BC02D0" w:rsidRDefault="007D02F8" w:rsidP="00BB3771">
            <w:pPr>
              <w:numPr>
                <w:ilvl w:val="0"/>
                <w:numId w:val="69"/>
              </w:numPr>
              <w:tabs>
                <w:tab w:val="left" w:pos="227"/>
              </w:tabs>
              <w:spacing w:before="65" w:line="235" w:lineRule="auto"/>
              <w:ind w:right="115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projektuje doświadczenie świadczące o przewodzeniu wody z korzenia w górę rośliny</w:t>
            </w:r>
          </w:p>
        </w:tc>
      </w:tr>
    </w:tbl>
    <w:p w:rsidR="00C85752" w:rsidRPr="00BC02D0" w:rsidRDefault="00C85752">
      <w:pPr>
        <w:spacing w:line="235" w:lineRule="auto"/>
        <w:rPr>
          <w:rFonts w:asciiTheme="minorHAnsi" w:hAnsiTheme="minorHAnsi" w:cstheme="minorHAnsi"/>
          <w:sz w:val="17"/>
        </w:rPr>
        <w:sectPr w:rsidR="00C85752" w:rsidRPr="00BC02D0" w:rsidSect="00BC02D0">
          <w:pgSz w:w="15600" w:h="11630" w:orient="landscape"/>
          <w:pgMar w:top="720" w:right="720" w:bottom="720" w:left="720" w:header="708" w:footer="708" w:gutter="0"/>
          <w:cols w:space="708"/>
          <w:docGrid w:linePitch="299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BCBEC0"/>
          <w:left w:val="single" w:sz="4" w:space="0" w:color="BCBEC0"/>
          <w:bottom w:val="single" w:sz="4" w:space="0" w:color="BCBEC0"/>
          <w:right w:val="single" w:sz="4" w:space="0" w:color="BCBEC0"/>
          <w:insideH w:val="single" w:sz="4" w:space="0" w:color="BCBEC0"/>
          <w:insideV w:val="single" w:sz="4" w:space="0" w:color="BCBEC0"/>
        </w:tblBorders>
        <w:tblLayout w:type="fixed"/>
        <w:tblLook w:val="01E0" w:firstRow="1" w:lastRow="1" w:firstColumn="1" w:lastColumn="1" w:noHBand="0" w:noVBand="0"/>
      </w:tblPr>
      <w:tblGrid>
        <w:gridCol w:w="624"/>
        <w:gridCol w:w="1781"/>
        <w:gridCol w:w="2268"/>
        <w:gridCol w:w="2268"/>
        <w:gridCol w:w="2268"/>
        <w:gridCol w:w="2268"/>
        <w:gridCol w:w="2268"/>
      </w:tblGrid>
      <w:tr w:rsidR="00E52C26" w:rsidRPr="00BC02D0" w:rsidTr="00BC02D0">
        <w:trPr>
          <w:trHeight w:val="400"/>
        </w:trPr>
        <w:tc>
          <w:tcPr>
            <w:tcW w:w="624" w:type="dxa"/>
            <w:vMerge w:val="restart"/>
            <w:tcBorders>
              <w:bottom w:val="single" w:sz="8" w:space="0" w:color="FDB515"/>
            </w:tcBorders>
            <w:shd w:val="clear" w:color="auto" w:fill="auto"/>
            <w:vAlign w:val="center"/>
          </w:tcPr>
          <w:p w:rsidR="00C85752" w:rsidRPr="00BC02D0" w:rsidRDefault="00E52C26" w:rsidP="00270922">
            <w:pPr>
              <w:pStyle w:val="TableParagraph"/>
              <w:ind w:left="0" w:firstLine="0"/>
              <w:jc w:val="center"/>
              <w:rPr>
                <w:rFonts w:asciiTheme="minorHAnsi" w:hAnsiTheme="minorHAnsi" w:cstheme="minorHAnsi"/>
                <w:b/>
                <w:color w:val="B8292F"/>
                <w:sz w:val="17"/>
              </w:rPr>
            </w:pPr>
            <w:r w:rsidRPr="00BC02D0">
              <w:rPr>
                <w:rFonts w:asciiTheme="minorHAnsi" w:hAnsiTheme="minorHAnsi" w:cstheme="minorHAnsi"/>
                <w:b/>
                <w:color w:val="B8292F"/>
                <w:sz w:val="17"/>
              </w:rPr>
              <w:lastRenderedPageBreak/>
              <w:t>Dział</w:t>
            </w:r>
          </w:p>
        </w:tc>
        <w:tc>
          <w:tcPr>
            <w:tcW w:w="1781" w:type="dxa"/>
            <w:vMerge w:val="restart"/>
            <w:tcBorders>
              <w:bottom w:val="single" w:sz="8" w:space="0" w:color="FDB515"/>
            </w:tcBorders>
            <w:shd w:val="clear" w:color="auto" w:fill="auto"/>
            <w:vAlign w:val="center"/>
          </w:tcPr>
          <w:p w:rsidR="00C85752" w:rsidRPr="00BC02D0" w:rsidRDefault="00E52C26" w:rsidP="00BC02D0">
            <w:pPr>
              <w:pStyle w:val="TableParagraph"/>
              <w:ind w:left="613" w:right="613" w:firstLine="0"/>
              <w:jc w:val="center"/>
              <w:rPr>
                <w:rFonts w:asciiTheme="minorHAnsi" w:hAnsiTheme="minorHAnsi" w:cstheme="minorHAnsi"/>
                <w:b/>
                <w:color w:val="B8292F"/>
                <w:sz w:val="17"/>
              </w:rPr>
            </w:pPr>
            <w:r w:rsidRPr="00BC02D0">
              <w:rPr>
                <w:rFonts w:asciiTheme="minorHAnsi" w:hAnsiTheme="minorHAnsi" w:cstheme="minorHAnsi"/>
                <w:b/>
                <w:color w:val="B8292F"/>
                <w:sz w:val="17"/>
              </w:rPr>
              <w:t>Temat</w:t>
            </w:r>
          </w:p>
        </w:tc>
        <w:tc>
          <w:tcPr>
            <w:tcW w:w="11340" w:type="dxa"/>
            <w:gridSpan w:val="5"/>
            <w:shd w:val="clear" w:color="auto" w:fill="auto"/>
          </w:tcPr>
          <w:p w:rsidR="00C85752" w:rsidRPr="00BC02D0" w:rsidRDefault="00E52C26">
            <w:pPr>
              <w:pStyle w:val="TableParagraph"/>
              <w:spacing w:before="92"/>
              <w:ind w:left="4975" w:right="4975" w:firstLine="0"/>
              <w:jc w:val="center"/>
              <w:rPr>
                <w:rFonts w:asciiTheme="minorHAnsi" w:hAnsiTheme="minorHAnsi" w:cstheme="minorHAnsi"/>
                <w:b/>
                <w:color w:val="B8292F"/>
                <w:sz w:val="17"/>
              </w:rPr>
            </w:pPr>
            <w:r w:rsidRPr="00BC02D0">
              <w:rPr>
                <w:rFonts w:asciiTheme="minorHAnsi" w:hAnsiTheme="minorHAnsi" w:cstheme="minorHAnsi"/>
                <w:b/>
                <w:color w:val="B8292F"/>
                <w:sz w:val="17"/>
              </w:rPr>
              <w:t>Poziom wymagań</w:t>
            </w:r>
          </w:p>
        </w:tc>
      </w:tr>
      <w:tr w:rsidR="00E52C26" w:rsidRPr="00BC02D0" w:rsidTr="00E52C26">
        <w:trPr>
          <w:trHeight w:val="380"/>
        </w:trPr>
        <w:tc>
          <w:tcPr>
            <w:tcW w:w="624" w:type="dxa"/>
            <w:vMerge/>
            <w:tcBorders>
              <w:top w:val="nil"/>
              <w:bottom w:val="single" w:sz="8" w:space="0" w:color="FDB515"/>
            </w:tcBorders>
            <w:shd w:val="clear" w:color="auto" w:fill="auto"/>
          </w:tcPr>
          <w:p w:rsidR="00C85752" w:rsidRPr="00BC02D0" w:rsidRDefault="00C85752">
            <w:pPr>
              <w:rPr>
                <w:rFonts w:asciiTheme="minorHAnsi" w:hAnsiTheme="minorHAnsi" w:cstheme="minorHAnsi"/>
                <w:color w:val="B8292F"/>
                <w:sz w:val="2"/>
                <w:szCs w:val="2"/>
              </w:rPr>
            </w:pPr>
          </w:p>
        </w:tc>
        <w:tc>
          <w:tcPr>
            <w:tcW w:w="1781" w:type="dxa"/>
            <w:vMerge/>
            <w:tcBorders>
              <w:top w:val="nil"/>
              <w:bottom w:val="single" w:sz="8" w:space="0" w:color="FDB515"/>
            </w:tcBorders>
            <w:shd w:val="clear" w:color="auto" w:fill="auto"/>
          </w:tcPr>
          <w:p w:rsidR="00C85752" w:rsidRPr="00BC02D0" w:rsidRDefault="00C85752">
            <w:pPr>
              <w:rPr>
                <w:rFonts w:asciiTheme="minorHAnsi" w:hAnsiTheme="minorHAnsi" w:cstheme="minorHAnsi"/>
                <w:color w:val="B8292F"/>
                <w:sz w:val="2"/>
                <w:szCs w:val="2"/>
              </w:rPr>
            </w:pP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:rsidR="00C85752" w:rsidRPr="00BC02D0" w:rsidRDefault="00E52C26">
            <w:pPr>
              <w:pStyle w:val="TableParagraph"/>
              <w:spacing w:before="87"/>
              <w:ind w:left="334" w:firstLine="0"/>
              <w:rPr>
                <w:rFonts w:asciiTheme="minorHAnsi" w:hAnsiTheme="minorHAnsi" w:cstheme="minorHAnsi"/>
                <w:b/>
                <w:color w:val="B8292F"/>
                <w:sz w:val="17"/>
              </w:rPr>
            </w:pPr>
            <w:r w:rsidRPr="00BC02D0">
              <w:rPr>
                <w:rFonts w:asciiTheme="minorHAnsi" w:hAnsiTheme="minorHAnsi" w:cstheme="minorHAnsi"/>
                <w:b/>
                <w:color w:val="B8292F"/>
                <w:sz w:val="17"/>
              </w:rPr>
              <w:t>ocena dopuszczająca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:rsidR="00C85752" w:rsidRPr="00BC02D0" w:rsidRDefault="00E52C26">
            <w:pPr>
              <w:pStyle w:val="TableParagraph"/>
              <w:spacing w:before="87"/>
              <w:ind w:left="418" w:firstLine="0"/>
              <w:rPr>
                <w:rFonts w:asciiTheme="minorHAnsi" w:hAnsiTheme="minorHAnsi" w:cstheme="minorHAnsi"/>
                <w:b/>
                <w:color w:val="B8292F"/>
                <w:sz w:val="17"/>
              </w:rPr>
            </w:pPr>
            <w:r w:rsidRPr="00BC02D0">
              <w:rPr>
                <w:rFonts w:asciiTheme="minorHAnsi" w:hAnsiTheme="minorHAnsi" w:cstheme="minorHAnsi"/>
                <w:b/>
                <w:color w:val="B8292F"/>
                <w:sz w:val="17"/>
              </w:rPr>
              <w:t>ocena dostateczna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:rsidR="00C85752" w:rsidRPr="00BC02D0" w:rsidRDefault="00E52C26">
            <w:pPr>
              <w:pStyle w:val="TableParagraph"/>
              <w:spacing w:before="87"/>
              <w:ind w:left="656" w:firstLine="0"/>
              <w:rPr>
                <w:rFonts w:asciiTheme="minorHAnsi" w:hAnsiTheme="minorHAnsi" w:cstheme="minorHAnsi"/>
                <w:b/>
                <w:color w:val="B8292F"/>
                <w:sz w:val="17"/>
              </w:rPr>
            </w:pPr>
            <w:r w:rsidRPr="00BC02D0">
              <w:rPr>
                <w:rFonts w:asciiTheme="minorHAnsi" w:hAnsiTheme="minorHAnsi" w:cstheme="minorHAnsi"/>
                <w:b/>
                <w:color w:val="B8292F"/>
                <w:sz w:val="17"/>
              </w:rPr>
              <w:t>ocena dobra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:rsidR="00C85752" w:rsidRPr="00BC02D0" w:rsidRDefault="00E52C26">
            <w:pPr>
              <w:pStyle w:val="TableParagraph"/>
              <w:spacing w:before="87"/>
              <w:ind w:left="365" w:firstLine="0"/>
              <w:rPr>
                <w:rFonts w:asciiTheme="minorHAnsi" w:hAnsiTheme="minorHAnsi" w:cstheme="minorHAnsi"/>
                <w:b/>
                <w:color w:val="B8292F"/>
                <w:sz w:val="17"/>
              </w:rPr>
            </w:pPr>
            <w:r w:rsidRPr="00BC02D0">
              <w:rPr>
                <w:rFonts w:asciiTheme="minorHAnsi" w:hAnsiTheme="minorHAnsi" w:cstheme="minorHAnsi"/>
                <w:b/>
                <w:color w:val="B8292F"/>
                <w:sz w:val="17"/>
              </w:rPr>
              <w:t>ocena bardzo dobra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:rsidR="00C85752" w:rsidRPr="00BC02D0" w:rsidRDefault="00E52C26">
            <w:pPr>
              <w:pStyle w:val="TableParagraph"/>
              <w:spacing w:before="87"/>
              <w:ind w:left="576" w:firstLine="0"/>
              <w:rPr>
                <w:rFonts w:asciiTheme="minorHAnsi" w:hAnsiTheme="minorHAnsi" w:cstheme="minorHAnsi"/>
                <w:b/>
                <w:color w:val="B8292F"/>
                <w:sz w:val="17"/>
              </w:rPr>
            </w:pPr>
            <w:r w:rsidRPr="00BC02D0">
              <w:rPr>
                <w:rFonts w:asciiTheme="minorHAnsi" w:hAnsiTheme="minorHAnsi" w:cstheme="minorHAnsi"/>
                <w:b/>
                <w:color w:val="B8292F"/>
                <w:sz w:val="17"/>
              </w:rPr>
              <w:t>ocena celująca</w:t>
            </w:r>
          </w:p>
        </w:tc>
      </w:tr>
      <w:tr w:rsidR="007365AE" w:rsidRPr="00BC02D0" w:rsidTr="007365AE">
        <w:trPr>
          <w:trHeight w:val="1586"/>
        </w:trPr>
        <w:tc>
          <w:tcPr>
            <w:tcW w:w="624" w:type="dxa"/>
            <w:vMerge w:val="restart"/>
            <w:tcBorders>
              <w:top w:val="single" w:sz="8" w:space="0" w:color="FDB515"/>
              <w:left w:val="single" w:sz="6" w:space="0" w:color="BCBEC0"/>
              <w:right w:val="single" w:sz="6" w:space="0" w:color="BCBEC0"/>
            </w:tcBorders>
            <w:shd w:val="clear" w:color="auto" w:fill="auto"/>
            <w:textDirection w:val="btLr"/>
            <w:vAlign w:val="center"/>
          </w:tcPr>
          <w:p w:rsidR="007365AE" w:rsidRPr="00BC02D0" w:rsidRDefault="007365AE" w:rsidP="007365AE">
            <w:pPr>
              <w:pStyle w:val="TableParagraph"/>
              <w:spacing w:before="1"/>
              <w:ind w:left="0" w:firstLine="0"/>
              <w:jc w:val="center"/>
              <w:rPr>
                <w:rFonts w:asciiTheme="minorHAnsi" w:hAnsiTheme="minorHAnsi" w:cstheme="minorHAnsi"/>
                <w:b/>
                <w:sz w:val="17"/>
              </w:rPr>
            </w:pPr>
            <w:r>
              <w:rPr>
                <w:rFonts w:asciiTheme="minorHAnsi" w:hAnsiTheme="minorHAnsi" w:cstheme="minorHAnsi"/>
                <w:b/>
                <w:sz w:val="17"/>
              </w:rPr>
              <w:t>IV. Tkanki i organy roślinne</w:t>
            </w:r>
          </w:p>
        </w:tc>
        <w:tc>
          <w:tcPr>
            <w:tcW w:w="1781" w:type="dxa"/>
            <w:tcBorders>
              <w:top w:val="single" w:sz="8" w:space="0" w:color="FDB515"/>
              <w:left w:val="single" w:sz="6" w:space="0" w:color="BCBEC0"/>
            </w:tcBorders>
            <w:shd w:val="clear" w:color="auto" w:fill="auto"/>
          </w:tcPr>
          <w:p w:rsidR="007365AE" w:rsidRPr="00BC02D0" w:rsidRDefault="007365AE" w:rsidP="00D041E4">
            <w:pPr>
              <w:spacing w:before="62" w:line="206" w:lineRule="exact"/>
              <w:ind w:left="55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16. Pęd. Budowa</w:t>
            </w:r>
          </w:p>
          <w:p w:rsidR="007365AE" w:rsidRPr="00BC02D0" w:rsidRDefault="007365AE" w:rsidP="00D041E4">
            <w:pPr>
              <w:spacing w:line="206" w:lineRule="exact"/>
              <w:ind w:left="313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i funkcje łodygi</w:t>
            </w:r>
          </w:p>
          <w:p w:rsidR="007365AE" w:rsidRPr="00BC02D0" w:rsidRDefault="007365AE">
            <w:pPr>
              <w:pStyle w:val="TableParagraph"/>
              <w:spacing w:before="61" w:line="235" w:lineRule="auto"/>
              <w:ind w:left="306" w:right="441" w:hanging="258"/>
              <w:rPr>
                <w:rFonts w:asciiTheme="minorHAnsi" w:hAnsiTheme="minorHAnsi" w:cstheme="minorHAnsi"/>
                <w:sz w:val="17"/>
              </w:rPr>
            </w:pP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:rsidR="007365AE" w:rsidRPr="00BC02D0" w:rsidRDefault="007365AE" w:rsidP="007365AE">
            <w:pPr>
              <w:numPr>
                <w:ilvl w:val="0"/>
                <w:numId w:val="68"/>
              </w:numPr>
              <w:tabs>
                <w:tab w:val="left" w:pos="226"/>
              </w:tabs>
              <w:spacing w:before="65" w:line="235" w:lineRule="auto"/>
              <w:ind w:right="92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wymienia nazwy elementów budowy zewnętrznej pędu</w:t>
            </w:r>
          </w:p>
          <w:p w:rsidR="007365AE" w:rsidRPr="00BC02D0" w:rsidRDefault="007365AE" w:rsidP="007365AE">
            <w:pPr>
              <w:numPr>
                <w:ilvl w:val="0"/>
                <w:numId w:val="68"/>
              </w:numPr>
              <w:tabs>
                <w:tab w:val="left" w:pos="226"/>
              </w:tabs>
              <w:spacing w:line="206" w:lineRule="exact"/>
              <w:ind w:right="92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wymienia funkcje łodygi</w:t>
            </w:r>
          </w:p>
          <w:p w:rsidR="007365AE" w:rsidRPr="00BC02D0" w:rsidRDefault="007365AE" w:rsidP="00DE39B0">
            <w:pPr>
              <w:pStyle w:val="TableParagraph"/>
              <w:tabs>
                <w:tab w:val="left" w:pos="222"/>
              </w:tabs>
              <w:spacing w:line="235" w:lineRule="auto"/>
              <w:ind w:left="51" w:right="125" w:firstLine="0"/>
              <w:rPr>
                <w:rFonts w:asciiTheme="minorHAnsi" w:hAnsiTheme="minorHAnsi" w:cstheme="minorHAnsi"/>
                <w:sz w:val="17"/>
              </w:rPr>
            </w:pP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:rsidR="007365AE" w:rsidRPr="00BC02D0" w:rsidRDefault="007365AE" w:rsidP="007626F2">
            <w:pPr>
              <w:numPr>
                <w:ilvl w:val="0"/>
                <w:numId w:val="68"/>
              </w:numPr>
              <w:tabs>
                <w:tab w:val="left" w:pos="226"/>
              </w:tabs>
              <w:spacing w:before="65" w:line="235" w:lineRule="auto"/>
              <w:ind w:right="383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wyjaśnia różnicę między pędem a łodygą</w:t>
            </w:r>
          </w:p>
          <w:p w:rsidR="007365AE" w:rsidRPr="00BC02D0" w:rsidRDefault="007365AE" w:rsidP="007626F2">
            <w:pPr>
              <w:numPr>
                <w:ilvl w:val="0"/>
                <w:numId w:val="68"/>
              </w:numPr>
              <w:tabs>
                <w:tab w:val="left" w:pos="226"/>
              </w:tabs>
              <w:spacing w:before="2" w:line="235" w:lineRule="auto"/>
              <w:ind w:right="96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wskazuje części łodygi roślin zielnych</w:t>
            </w:r>
          </w:p>
          <w:p w:rsidR="007365AE" w:rsidRPr="00BC02D0" w:rsidRDefault="007365AE" w:rsidP="00DE39B0">
            <w:pPr>
              <w:pStyle w:val="TableParagraph"/>
              <w:tabs>
                <w:tab w:val="left" w:pos="222"/>
              </w:tabs>
              <w:spacing w:line="235" w:lineRule="auto"/>
              <w:ind w:right="71"/>
              <w:rPr>
                <w:rFonts w:asciiTheme="minorHAnsi" w:hAnsiTheme="minorHAnsi" w:cstheme="minorHAnsi"/>
                <w:sz w:val="17"/>
              </w:rPr>
            </w:pP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:rsidR="007365AE" w:rsidRPr="00BC02D0" w:rsidRDefault="007365AE" w:rsidP="007626F2">
            <w:pPr>
              <w:numPr>
                <w:ilvl w:val="0"/>
                <w:numId w:val="68"/>
              </w:numPr>
              <w:tabs>
                <w:tab w:val="left" w:pos="226"/>
              </w:tabs>
              <w:spacing w:before="65" w:line="235" w:lineRule="auto"/>
              <w:ind w:right="146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omawia funkcje poszczególnych elementów pędu</w:t>
            </w:r>
          </w:p>
          <w:p w:rsidR="007365AE" w:rsidRPr="00BC02D0" w:rsidRDefault="007365AE" w:rsidP="00DE39B0">
            <w:pPr>
              <w:numPr>
                <w:ilvl w:val="0"/>
                <w:numId w:val="68"/>
              </w:numPr>
              <w:tabs>
                <w:tab w:val="left" w:pos="226"/>
              </w:tabs>
              <w:spacing w:before="3" w:line="235" w:lineRule="auto"/>
              <w:ind w:right="154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na okazie roślinnym </w:t>
            </w:r>
            <w:r>
              <w:rPr>
                <w:rFonts w:asciiTheme="minorHAnsi" w:hAnsiTheme="minorHAnsi" w:cstheme="minorHAnsi"/>
                <w:color w:val="231F20"/>
                <w:sz w:val="17"/>
              </w:rPr>
              <w:br/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lub ilustracji wskazuje </w:t>
            </w:r>
            <w:r>
              <w:rPr>
                <w:rFonts w:asciiTheme="minorHAnsi" w:hAnsiTheme="minorHAnsi" w:cstheme="minorHAnsi"/>
                <w:color w:val="231F20"/>
                <w:sz w:val="17"/>
              </w:rPr>
              <w:br/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i omawia części łodygi</w:t>
            </w: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:rsidR="007365AE" w:rsidRPr="00BC02D0" w:rsidRDefault="007365AE" w:rsidP="00DE39B0">
            <w:pPr>
              <w:numPr>
                <w:ilvl w:val="0"/>
                <w:numId w:val="67"/>
              </w:numPr>
              <w:tabs>
                <w:tab w:val="left" w:pos="226"/>
              </w:tabs>
              <w:spacing w:before="65" w:line="235" w:lineRule="auto"/>
              <w:ind w:right="90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na podstawie okazu roślinnego żywego, zielnikowego lub ilustracji wykazuje modyfikacje łodygi ze względu na środowisko, w którym żyje roślina</w:t>
            </w: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:rsidR="007365AE" w:rsidRPr="007365AE" w:rsidRDefault="007365AE" w:rsidP="007365AE">
            <w:pPr>
              <w:numPr>
                <w:ilvl w:val="0"/>
                <w:numId w:val="67"/>
              </w:numPr>
              <w:tabs>
                <w:tab w:val="left" w:pos="226"/>
              </w:tabs>
              <w:spacing w:before="2" w:line="235" w:lineRule="auto"/>
              <w:ind w:left="225" w:right="96"/>
              <w:rPr>
                <w:rFonts w:asciiTheme="minorHAnsi" w:hAnsiTheme="minorHAnsi" w:cstheme="minorHAnsi"/>
                <w:sz w:val="17"/>
              </w:rPr>
            </w:pPr>
            <w:r w:rsidRPr="007365AE">
              <w:rPr>
                <w:rFonts w:asciiTheme="minorHAnsi" w:hAnsiTheme="minorHAnsi" w:cstheme="minorHAnsi"/>
                <w:color w:val="231F20"/>
                <w:sz w:val="17"/>
              </w:rPr>
              <w:t>wykorzystuje wiedzę</w:t>
            </w:r>
            <w:r>
              <w:rPr>
                <w:rFonts w:asciiTheme="minorHAnsi" w:hAnsiTheme="minorHAnsi" w:cstheme="minorHAnsi"/>
                <w:color w:val="231F20"/>
                <w:sz w:val="17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17"/>
              </w:rPr>
              <w:br/>
            </w:r>
            <w:r w:rsidRPr="007365AE">
              <w:rPr>
                <w:rFonts w:asciiTheme="minorHAnsi" w:hAnsiTheme="minorHAnsi" w:cstheme="minorHAnsi"/>
                <w:color w:val="231F20"/>
                <w:sz w:val="17"/>
              </w:rPr>
              <w:t>o tkankach do wyjaśniania budowy i funkcji łodygi</w:t>
            </w:r>
          </w:p>
          <w:p w:rsidR="007365AE" w:rsidRPr="00BC02D0" w:rsidRDefault="007365AE" w:rsidP="00DE39B0">
            <w:pPr>
              <w:rPr>
                <w:rFonts w:asciiTheme="minorHAnsi" w:hAnsiTheme="minorHAnsi" w:cstheme="minorHAnsi"/>
              </w:rPr>
            </w:pPr>
          </w:p>
        </w:tc>
      </w:tr>
      <w:tr w:rsidR="007365AE" w:rsidRPr="00BC02D0" w:rsidTr="007365AE">
        <w:trPr>
          <w:trHeight w:val="1406"/>
        </w:trPr>
        <w:tc>
          <w:tcPr>
            <w:tcW w:w="624" w:type="dxa"/>
            <w:vMerge/>
            <w:tcBorders>
              <w:left w:val="single" w:sz="6" w:space="0" w:color="BCBEC0"/>
              <w:bottom w:val="single" w:sz="6" w:space="0" w:color="BCBEC0"/>
              <w:right w:val="single" w:sz="6" w:space="0" w:color="BCBEC0"/>
            </w:tcBorders>
            <w:shd w:val="clear" w:color="auto" w:fill="auto"/>
            <w:textDirection w:val="btLr"/>
          </w:tcPr>
          <w:p w:rsidR="007365AE" w:rsidRPr="00BC02D0" w:rsidRDefault="007365AE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1781" w:type="dxa"/>
            <w:tcBorders>
              <w:left w:val="single" w:sz="6" w:space="0" w:color="BCBEC0"/>
              <w:right w:val="single" w:sz="6" w:space="0" w:color="BCBEC0"/>
            </w:tcBorders>
            <w:shd w:val="clear" w:color="auto" w:fill="auto"/>
          </w:tcPr>
          <w:p w:rsidR="007365AE" w:rsidRPr="00BC02D0" w:rsidRDefault="007365AE" w:rsidP="00D041E4">
            <w:pPr>
              <w:spacing w:before="65" w:line="235" w:lineRule="auto"/>
              <w:ind w:left="312" w:right="284" w:hanging="258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17. Liść – wytwórnia pokarmu</w:t>
            </w:r>
          </w:p>
          <w:p w:rsidR="007365AE" w:rsidRPr="00BC02D0" w:rsidRDefault="007365AE">
            <w:pPr>
              <w:pStyle w:val="TableParagraph"/>
              <w:spacing w:before="61" w:line="235" w:lineRule="auto"/>
              <w:ind w:left="306" w:right="235" w:hanging="258"/>
              <w:rPr>
                <w:rFonts w:asciiTheme="minorHAnsi" w:hAnsiTheme="minorHAnsi" w:cstheme="minorHAnsi"/>
                <w:sz w:val="17"/>
              </w:rPr>
            </w:pPr>
          </w:p>
        </w:tc>
        <w:tc>
          <w:tcPr>
            <w:tcW w:w="2268" w:type="dxa"/>
            <w:tcBorders>
              <w:left w:val="single" w:sz="6" w:space="0" w:color="BCBEC0"/>
            </w:tcBorders>
            <w:shd w:val="clear" w:color="auto" w:fill="auto"/>
          </w:tcPr>
          <w:p w:rsidR="007365AE" w:rsidRPr="00BC02D0" w:rsidRDefault="007365AE" w:rsidP="007626F2">
            <w:pPr>
              <w:numPr>
                <w:ilvl w:val="0"/>
                <w:numId w:val="66"/>
              </w:numPr>
              <w:tabs>
                <w:tab w:val="left" w:pos="226"/>
              </w:tabs>
              <w:spacing w:before="62" w:line="206" w:lineRule="exact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wymienia funkcje liści</w:t>
            </w:r>
          </w:p>
          <w:p w:rsidR="007365AE" w:rsidRPr="00BC02D0" w:rsidRDefault="007365AE" w:rsidP="007365AE">
            <w:pPr>
              <w:numPr>
                <w:ilvl w:val="0"/>
                <w:numId w:val="66"/>
              </w:numPr>
              <w:tabs>
                <w:tab w:val="left" w:pos="226"/>
              </w:tabs>
              <w:spacing w:before="2" w:line="235" w:lineRule="auto"/>
              <w:ind w:right="375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rozpoznaje elementy budowy liścia</w:t>
            </w:r>
          </w:p>
          <w:p w:rsidR="007365AE" w:rsidRPr="00BC02D0" w:rsidRDefault="007365AE" w:rsidP="007365AE">
            <w:pPr>
              <w:numPr>
                <w:ilvl w:val="0"/>
                <w:numId w:val="66"/>
              </w:numPr>
              <w:tabs>
                <w:tab w:val="left" w:pos="226"/>
              </w:tabs>
              <w:spacing w:before="1" w:line="235" w:lineRule="auto"/>
              <w:ind w:right="85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rozpoznaje liście pojedyncze i liście złożone</w:t>
            </w:r>
          </w:p>
        </w:tc>
        <w:tc>
          <w:tcPr>
            <w:tcW w:w="2268" w:type="dxa"/>
            <w:shd w:val="clear" w:color="auto" w:fill="auto"/>
          </w:tcPr>
          <w:p w:rsidR="007365AE" w:rsidRPr="00BC02D0" w:rsidRDefault="007365AE" w:rsidP="007365AE">
            <w:pPr>
              <w:numPr>
                <w:ilvl w:val="0"/>
                <w:numId w:val="66"/>
              </w:numPr>
              <w:tabs>
                <w:tab w:val="left" w:pos="225"/>
              </w:tabs>
              <w:spacing w:before="65" w:line="235" w:lineRule="auto"/>
              <w:ind w:right="231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na materiale zielnikowym lub ilustracji wykazuje związek budowy liścia</w:t>
            </w:r>
          </w:p>
          <w:p w:rsidR="007365AE" w:rsidRPr="00BC02D0" w:rsidRDefault="007365AE" w:rsidP="00DE39B0">
            <w:pPr>
              <w:spacing w:before="3" w:line="235" w:lineRule="auto"/>
              <w:ind w:left="225" w:right="309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z pełnionymi przez niego funkcjami</w:t>
            </w:r>
          </w:p>
        </w:tc>
        <w:tc>
          <w:tcPr>
            <w:tcW w:w="2268" w:type="dxa"/>
            <w:shd w:val="clear" w:color="auto" w:fill="auto"/>
          </w:tcPr>
          <w:p w:rsidR="007365AE" w:rsidRPr="00BC02D0" w:rsidRDefault="007365AE" w:rsidP="007365AE">
            <w:pPr>
              <w:numPr>
                <w:ilvl w:val="0"/>
                <w:numId w:val="65"/>
              </w:numPr>
              <w:tabs>
                <w:tab w:val="left" w:pos="225"/>
                <w:tab w:val="left" w:pos="1598"/>
              </w:tabs>
              <w:spacing w:before="65" w:line="235" w:lineRule="auto"/>
              <w:ind w:right="243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na podstawie materiału zielnikowego lub ilustracji rozpoznaje różne modyfikacje liści</w:t>
            </w:r>
          </w:p>
          <w:p w:rsidR="007365AE" w:rsidRPr="00BC02D0" w:rsidRDefault="007365AE" w:rsidP="007365AE">
            <w:pPr>
              <w:numPr>
                <w:ilvl w:val="0"/>
                <w:numId w:val="65"/>
              </w:numPr>
              <w:tabs>
                <w:tab w:val="left" w:pos="225"/>
              </w:tabs>
              <w:spacing w:before="3" w:line="235" w:lineRule="auto"/>
              <w:ind w:right="243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rozróżnia typy ulistnienia łodygi</w:t>
            </w:r>
          </w:p>
        </w:tc>
        <w:tc>
          <w:tcPr>
            <w:tcW w:w="2268" w:type="dxa"/>
            <w:shd w:val="clear" w:color="auto" w:fill="auto"/>
          </w:tcPr>
          <w:p w:rsidR="007365AE" w:rsidRPr="00BC02D0" w:rsidRDefault="007365AE" w:rsidP="007626F2">
            <w:pPr>
              <w:numPr>
                <w:ilvl w:val="0"/>
                <w:numId w:val="65"/>
              </w:numPr>
              <w:tabs>
                <w:tab w:val="left" w:pos="225"/>
              </w:tabs>
              <w:spacing w:before="65" w:line="235" w:lineRule="auto"/>
              <w:ind w:right="229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analizuje modyfikacje liści ze względu na środowisko zajmowane przez roślinę</w:t>
            </w:r>
          </w:p>
          <w:p w:rsidR="007365AE" w:rsidRPr="00BC02D0" w:rsidRDefault="007365AE">
            <w:pPr>
              <w:pStyle w:val="TableParagraph"/>
              <w:spacing w:line="204" w:lineRule="exact"/>
              <w:ind w:left="220" w:firstLine="0"/>
              <w:rPr>
                <w:rFonts w:asciiTheme="minorHAnsi" w:hAnsiTheme="minorHAnsi" w:cstheme="minorHAnsi"/>
                <w:sz w:val="17"/>
              </w:rPr>
            </w:pPr>
          </w:p>
        </w:tc>
        <w:tc>
          <w:tcPr>
            <w:tcW w:w="2268" w:type="dxa"/>
            <w:shd w:val="clear" w:color="auto" w:fill="auto"/>
          </w:tcPr>
          <w:p w:rsidR="007365AE" w:rsidRPr="007365AE" w:rsidRDefault="007365AE" w:rsidP="007365AE">
            <w:pPr>
              <w:numPr>
                <w:ilvl w:val="0"/>
                <w:numId w:val="102"/>
              </w:numPr>
              <w:tabs>
                <w:tab w:val="left" w:pos="225"/>
              </w:tabs>
              <w:spacing w:before="2" w:line="235" w:lineRule="auto"/>
              <w:ind w:right="96"/>
              <w:rPr>
                <w:rFonts w:asciiTheme="minorHAnsi" w:hAnsiTheme="minorHAnsi" w:cstheme="minorHAnsi"/>
                <w:sz w:val="17"/>
              </w:rPr>
            </w:pPr>
            <w:r w:rsidRPr="007365AE">
              <w:rPr>
                <w:rFonts w:asciiTheme="minorHAnsi" w:hAnsiTheme="minorHAnsi" w:cstheme="minorHAnsi"/>
                <w:color w:val="231F20"/>
                <w:sz w:val="17"/>
              </w:rPr>
              <w:t>wykorzystuje wiedzę</w:t>
            </w:r>
            <w:r>
              <w:rPr>
                <w:rFonts w:asciiTheme="minorHAnsi" w:hAnsiTheme="minorHAnsi" w:cstheme="minorHAnsi"/>
                <w:color w:val="231F20"/>
                <w:sz w:val="17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17"/>
              </w:rPr>
              <w:br/>
            </w:r>
            <w:r w:rsidRPr="007365AE">
              <w:rPr>
                <w:rFonts w:asciiTheme="minorHAnsi" w:hAnsiTheme="minorHAnsi" w:cstheme="minorHAnsi"/>
                <w:color w:val="231F20"/>
                <w:sz w:val="17"/>
              </w:rPr>
              <w:t>o tkankach do wyjaśniania budowy i funkcji liści</w:t>
            </w:r>
          </w:p>
          <w:p w:rsidR="007365AE" w:rsidRPr="00BC02D0" w:rsidRDefault="007365AE" w:rsidP="00DE39B0">
            <w:pPr>
              <w:pStyle w:val="TableParagraph"/>
              <w:tabs>
                <w:tab w:val="left" w:pos="221"/>
              </w:tabs>
              <w:spacing w:line="235" w:lineRule="auto"/>
              <w:ind w:left="0" w:right="50" w:firstLine="0"/>
              <w:rPr>
                <w:rFonts w:asciiTheme="minorHAnsi" w:hAnsiTheme="minorHAnsi" w:cstheme="minorHAnsi"/>
                <w:sz w:val="17"/>
              </w:rPr>
            </w:pPr>
          </w:p>
        </w:tc>
      </w:tr>
      <w:tr w:rsidR="00DE39B0" w:rsidRPr="00BC02D0" w:rsidTr="00DE39B0">
        <w:trPr>
          <w:trHeight w:val="2773"/>
        </w:trPr>
        <w:tc>
          <w:tcPr>
            <w:tcW w:w="624" w:type="dxa"/>
            <w:vMerge w:val="restart"/>
            <w:tcBorders>
              <w:top w:val="single" w:sz="6" w:space="0" w:color="BCBEC0"/>
              <w:left w:val="single" w:sz="6" w:space="0" w:color="BCBEC0"/>
              <w:bottom w:val="single" w:sz="4" w:space="0" w:color="BCBEC0"/>
              <w:right w:val="single" w:sz="6" w:space="0" w:color="BCBEC0"/>
            </w:tcBorders>
            <w:shd w:val="clear" w:color="auto" w:fill="auto"/>
            <w:textDirection w:val="btLr"/>
            <w:vAlign w:val="center"/>
          </w:tcPr>
          <w:p w:rsidR="00DE39B0" w:rsidRPr="00BC02D0" w:rsidRDefault="00DE39B0" w:rsidP="00DE39B0">
            <w:pPr>
              <w:jc w:val="center"/>
              <w:rPr>
                <w:rFonts w:asciiTheme="minorHAnsi" w:hAnsiTheme="minorHAnsi" w:cstheme="minorHAnsi"/>
                <w:sz w:val="2"/>
                <w:szCs w:val="2"/>
              </w:rPr>
            </w:pPr>
            <w:r w:rsidRPr="00BC02D0">
              <w:rPr>
                <w:rFonts w:asciiTheme="minorHAnsi" w:hAnsiTheme="minorHAnsi" w:cstheme="minorHAnsi"/>
                <w:b/>
                <w:sz w:val="17"/>
              </w:rPr>
              <w:t>V. Różnorodność roślin</w:t>
            </w:r>
          </w:p>
        </w:tc>
        <w:tc>
          <w:tcPr>
            <w:tcW w:w="1781" w:type="dxa"/>
            <w:tcBorders>
              <w:left w:val="single" w:sz="6" w:space="0" w:color="BCBEC0"/>
              <w:bottom w:val="single" w:sz="4" w:space="0" w:color="BCBEC0"/>
              <w:right w:val="single" w:sz="6" w:space="0" w:color="BCBEC0"/>
            </w:tcBorders>
            <w:shd w:val="clear" w:color="auto" w:fill="auto"/>
          </w:tcPr>
          <w:p w:rsidR="00DE39B0" w:rsidRPr="00BC02D0" w:rsidRDefault="00DE39B0" w:rsidP="00D041E4">
            <w:pPr>
              <w:spacing w:before="67"/>
              <w:ind w:left="56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18. Mchy</w:t>
            </w:r>
          </w:p>
          <w:p w:rsidR="00DE39B0" w:rsidRPr="00BC02D0" w:rsidRDefault="00DE39B0" w:rsidP="00D041E4">
            <w:pPr>
              <w:pStyle w:val="Tekstpodstawowy"/>
              <w:rPr>
                <w:rFonts w:asciiTheme="minorHAnsi" w:hAnsiTheme="minorHAnsi" w:cstheme="minorHAnsi"/>
                <w:sz w:val="17"/>
              </w:rPr>
            </w:pPr>
          </w:p>
          <w:p w:rsidR="00DE39B0" w:rsidRPr="00BC02D0" w:rsidRDefault="00DE39B0" w:rsidP="00D041E4">
            <w:pPr>
              <w:spacing w:before="65" w:line="235" w:lineRule="auto"/>
              <w:ind w:left="312" w:right="284" w:hanging="258"/>
              <w:rPr>
                <w:rFonts w:asciiTheme="minorHAnsi" w:hAnsiTheme="minorHAnsi" w:cstheme="minorHAnsi"/>
                <w:color w:val="231F20"/>
                <w:sz w:val="17"/>
              </w:rPr>
            </w:pPr>
          </w:p>
        </w:tc>
        <w:tc>
          <w:tcPr>
            <w:tcW w:w="2268" w:type="dxa"/>
            <w:tcBorders>
              <w:left w:val="single" w:sz="6" w:space="0" w:color="BCBEC0"/>
              <w:bottom w:val="single" w:sz="4" w:space="0" w:color="BCBEC0"/>
            </w:tcBorders>
            <w:shd w:val="clear" w:color="auto" w:fill="auto"/>
          </w:tcPr>
          <w:p w:rsidR="00DE39B0" w:rsidRPr="00BC02D0" w:rsidRDefault="00DE39B0" w:rsidP="007626F2">
            <w:pPr>
              <w:numPr>
                <w:ilvl w:val="0"/>
                <w:numId w:val="66"/>
              </w:numPr>
              <w:tabs>
                <w:tab w:val="left" w:pos="227"/>
              </w:tabs>
              <w:spacing w:before="70" w:line="235" w:lineRule="auto"/>
              <w:ind w:right="139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na podstawie ilustracji </w:t>
            </w:r>
            <w:r w:rsidR="007365AE">
              <w:rPr>
                <w:rFonts w:asciiTheme="minorHAnsi" w:hAnsiTheme="minorHAnsi" w:cstheme="minorHAnsi"/>
                <w:color w:val="231F20"/>
                <w:sz w:val="17"/>
              </w:rPr>
              <w:br/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lub żywych okazów rozpoznaje mchy wśród innych roślin</w:t>
            </w:r>
          </w:p>
          <w:p w:rsidR="00DE39B0" w:rsidRPr="00BC02D0" w:rsidRDefault="00DE39B0" w:rsidP="00DE39B0">
            <w:pPr>
              <w:numPr>
                <w:ilvl w:val="0"/>
                <w:numId w:val="66"/>
              </w:numPr>
              <w:tabs>
                <w:tab w:val="left" w:pos="226"/>
              </w:tabs>
              <w:spacing w:before="3" w:line="235" w:lineRule="auto"/>
              <w:ind w:right="505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wymienia miejsca występowania mchów</w:t>
            </w:r>
          </w:p>
        </w:tc>
        <w:tc>
          <w:tcPr>
            <w:tcW w:w="2268" w:type="dxa"/>
            <w:tcBorders>
              <w:bottom w:val="single" w:sz="4" w:space="0" w:color="BCBEC0"/>
            </w:tcBorders>
            <w:shd w:val="clear" w:color="auto" w:fill="auto"/>
          </w:tcPr>
          <w:p w:rsidR="00DE39B0" w:rsidRPr="00BC02D0" w:rsidRDefault="00DE39B0" w:rsidP="007365AE">
            <w:pPr>
              <w:numPr>
                <w:ilvl w:val="0"/>
                <w:numId w:val="66"/>
              </w:numPr>
              <w:tabs>
                <w:tab w:val="left" w:pos="227"/>
                <w:tab w:val="left" w:pos="1595"/>
              </w:tabs>
              <w:spacing w:before="70" w:line="235" w:lineRule="auto"/>
              <w:ind w:right="231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podaje nazwy elementów budowy mchów</w:t>
            </w:r>
          </w:p>
          <w:p w:rsidR="00DE39B0" w:rsidRPr="00BC02D0" w:rsidRDefault="00DE39B0" w:rsidP="007626F2">
            <w:pPr>
              <w:numPr>
                <w:ilvl w:val="0"/>
                <w:numId w:val="66"/>
              </w:numPr>
              <w:tabs>
                <w:tab w:val="left" w:pos="227"/>
              </w:tabs>
              <w:spacing w:before="2" w:line="235" w:lineRule="auto"/>
              <w:ind w:right="177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z pomocą nauczyciela przeprowadza doświadczenie wykazujące zdolność wchłaniania wody przez mchy</w:t>
            </w:r>
          </w:p>
          <w:p w:rsidR="00DE39B0" w:rsidRPr="00BC02D0" w:rsidRDefault="00DE39B0" w:rsidP="00DE39B0">
            <w:pPr>
              <w:tabs>
                <w:tab w:val="left" w:pos="225"/>
              </w:tabs>
              <w:spacing w:before="65" w:line="235" w:lineRule="auto"/>
              <w:ind w:right="296"/>
              <w:rPr>
                <w:rFonts w:asciiTheme="minorHAnsi" w:hAnsiTheme="minorHAnsi" w:cstheme="minorHAnsi"/>
                <w:color w:val="231F20"/>
                <w:sz w:val="17"/>
              </w:rPr>
            </w:pPr>
          </w:p>
        </w:tc>
        <w:tc>
          <w:tcPr>
            <w:tcW w:w="2268" w:type="dxa"/>
            <w:tcBorders>
              <w:bottom w:val="single" w:sz="4" w:space="0" w:color="BCBEC0"/>
            </w:tcBorders>
            <w:shd w:val="clear" w:color="auto" w:fill="auto"/>
          </w:tcPr>
          <w:p w:rsidR="00DE39B0" w:rsidRPr="00BC02D0" w:rsidRDefault="00DE39B0" w:rsidP="007626F2">
            <w:pPr>
              <w:numPr>
                <w:ilvl w:val="0"/>
                <w:numId w:val="105"/>
              </w:numPr>
              <w:tabs>
                <w:tab w:val="left" w:pos="227"/>
              </w:tabs>
              <w:spacing w:before="70" w:line="235" w:lineRule="auto"/>
              <w:ind w:right="139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na podstawie ilustracji </w:t>
            </w:r>
            <w:r w:rsidR="007365AE">
              <w:rPr>
                <w:rFonts w:asciiTheme="minorHAnsi" w:hAnsiTheme="minorHAnsi" w:cstheme="minorHAnsi"/>
                <w:color w:val="231F20"/>
                <w:sz w:val="17"/>
              </w:rPr>
              <w:br/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lub żywych okazów rozpoznaje elementy budowy mchów</w:t>
            </w:r>
          </w:p>
          <w:p w:rsidR="00DE39B0" w:rsidRPr="00BC02D0" w:rsidRDefault="00DE39B0" w:rsidP="00D041E4">
            <w:pPr>
              <w:spacing w:line="205" w:lineRule="exact"/>
              <w:ind w:left="226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i wyjaśnia ich funkcje</w:t>
            </w:r>
          </w:p>
          <w:p w:rsidR="00DE39B0" w:rsidRPr="00BC02D0" w:rsidRDefault="00DE39B0" w:rsidP="007626F2">
            <w:pPr>
              <w:numPr>
                <w:ilvl w:val="0"/>
                <w:numId w:val="104"/>
              </w:numPr>
              <w:tabs>
                <w:tab w:val="left" w:pos="227"/>
              </w:tabs>
              <w:spacing w:line="237" w:lineRule="auto"/>
              <w:ind w:right="447"/>
              <w:rPr>
                <w:rFonts w:asciiTheme="minorHAnsi" w:hAnsiTheme="minorHAnsi" w:cstheme="minorHAnsi"/>
                <w:i/>
                <w:sz w:val="17"/>
              </w:rPr>
            </w:pPr>
            <w:r w:rsidRPr="00BC02D0">
              <w:rPr>
                <w:rFonts w:asciiTheme="minorHAnsi" w:hAnsiTheme="minorHAnsi" w:cstheme="minorHAnsi"/>
                <w:i/>
                <w:color w:val="231F20"/>
                <w:sz w:val="17"/>
              </w:rPr>
              <w:t>analizuje cykl rozwojowy mchów</w:t>
            </w:r>
          </w:p>
          <w:p w:rsidR="00DE39B0" w:rsidRPr="00BC02D0" w:rsidRDefault="00DE39B0" w:rsidP="007626F2">
            <w:pPr>
              <w:numPr>
                <w:ilvl w:val="0"/>
                <w:numId w:val="103"/>
              </w:numPr>
              <w:tabs>
                <w:tab w:val="left" w:pos="227"/>
              </w:tabs>
              <w:spacing w:line="235" w:lineRule="auto"/>
              <w:ind w:right="85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omawia znaczenie mchów w przyrodzie i dla człowieka</w:t>
            </w:r>
          </w:p>
          <w:p w:rsidR="00DE39B0" w:rsidRPr="00BC02D0" w:rsidRDefault="00DE39B0" w:rsidP="00DE39B0">
            <w:pPr>
              <w:numPr>
                <w:ilvl w:val="0"/>
                <w:numId w:val="103"/>
              </w:numPr>
              <w:tabs>
                <w:tab w:val="left" w:pos="225"/>
              </w:tabs>
              <w:spacing w:before="1" w:line="235" w:lineRule="auto"/>
              <w:ind w:right="177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z niewielką pomocą nauczyciela przeprowadza doświadczenie wykazujące zdolność wchłaniania wody przez mchy</w:t>
            </w:r>
          </w:p>
        </w:tc>
        <w:tc>
          <w:tcPr>
            <w:tcW w:w="2268" w:type="dxa"/>
            <w:tcBorders>
              <w:bottom w:val="single" w:sz="4" w:space="0" w:color="BCBEC0"/>
            </w:tcBorders>
            <w:shd w:val="clear" w:color="auto" w:fill="auto"/>
          </w:tcPr>
          <w:p w:rsidR="00DE39B0" w:rsidRPr="00BC02D0" w:rsidRDefault="00DE39B0" w:rsidP="007365AE">
            <w:pPr>
              <w:numPr>
                <w:ilvl w:val="0"/>
                <w:numId w:val="65"/>
              </w:numPr>
              <w:tabs>
                <w:tab w:val="left" w:pos="227"/>
              </w:tabs>
              <w:spacing w:before="70" w:line="235" w:lineRule="auto"/>
              <w:ind w:right="98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wyjaśnia, dlaczego mchy uważane są za najprostsze rośliny lądowe</w:t>
            </w:r>
          </w:p>
          <w:p w:rsidR="00DE39B0" w:rsidRPr="00BC02D0" w:rsidRDefault="00DE39B0" w:rsidP="00DE39B0">
            <w:pPr>
              <w:numPr>
                <w:ilvl w:val="0"/>
                <w:numId w:val="65"/>
              </w:numPr>
              <w:tabs>
                <w:tab w:val="left" w:pos="225"/>
              </w:tabs>
              <w:spacing w:before="3" w:line="235" w:lineRule="auto"/>
              <w:ind w:right="101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według opisu przeprowadza doświadczenie wykazujące zdolność wchłaniania wody przez mchy</w:t>
            </w:r>
          </w:p>
        </w:tc>
        <w:tc>
          <w:tcPr>
            <w:tcW w:w="2268" w:type="dxa"/>
            <w:tcBorders>
              <w:bottom w:val="single" w:sz="4" w:space="0" w:color="BCBEC0"/>
            </w:tcBorders>
            <w:shd w:val="clear" w:color="auto" w:fill="auto"/>
          </w:tcPr>
          <w:p w:rsidR="00DE39B0" w:rsidRPr="00BC02D0" w:rsidRDefault="00DE39B0" w:rsidP="00DE39B0">
            <w:pPr>
              <w:numPr>
                <w:ilvl w:val="0"/>
                <w:numId w:val="65"/>
              </w:numPr>
              <w:tabs>
                <w:tab w:val="left" w:pos="227"/>
              </w:tabs>
              <w:spacing w:before="70" w:line="235" w:lineRule="auto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samodzielnie planuje </w:t>
            </w:r>
            <w:r w:rsidR="007365AE">
              <w:rPr>
                <w:rFonts w:asciiTheme="minorHAnsi" w:hAnsiTheme="minorHAnsi" w:cstheme="minorHAnsi"/>
                <w:color w:val="231F20"/>
                <w:sz w:val="17"/>
              </w:rPr>
              <w:br/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i przeprowadza</w:t>
            </w:r>
          </w:p>
          <w:p w:rsidR="00DE39B0" w:rsidRPr="00BC02D0" w:rsidRDefault="00DE39B0" w:rsidP="00DE39B0">
            <w:pPr>
              <w:spacing w:before="2" w:line="235" w:lineRule="auto"/>
              <w:ind w:left="226" w:right="177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doświadczenie wykazujące zdolność wchłaniania wody przez mchy</w:t>
            </w:r>
          </w:p>
          <w:p w:rsidR="00DE39B0" w:rsidRPr="00BC02D0" w:rsidRDefault="00DE39B0" w:rsidP="007626F2">
            <w:pPr>
              <w:numPr>
                <w:ilvl w:val="0"/>
                <w:numId w:val="65"/>
              </w:numPr>
              <w:tabs>
                <w:tab w:val="left" w:pos="227"/>
              </w:tabs>
              <w:spacing w:line="205" w:lineRule="exact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na podstawie informacji</w:t>
            </w:r>
          </w:p>
          <w:p w:rsidR="00DE39B0" w:rsidRPr="00BC02D0" w:rsidRDefault="00DE39B0" w:rsidP="00D041E4">
            <w:pPr>
              <w:spacing w:before="1" w:line="235" w:lineRule="auto"/>
              <w:ind w:left="226" w:right="54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o budowie mchów wykazuje ich rolę w przyrodzie</w:t>
            </w:r>
          </w:p>
          <w:p w:rsidR="00DE39B0" w:rsidRPr="00BC02D0" w:rsidRDefault="00DE39B0" w:rsidP="00DE39B0">
            <w:pPr>
              <w:tabs>
                <w:tab w:val="left" w:pos="225"/>
              </w:tabs>
              <w:spacing w:before="62" w:line="206" w:lineRule="exact"/>
              <w:rPr>
                <w:rFonts w:asciiTheme="minorHAnsi" w:hAnsiTheme="minorHAnsi" w:cstheme="minorHAnsi"/>
                <w:color w:val="231F20"/>
                <w:sz w:val="17"/>
              </w:rPr>
            </w:pPr>
          </w:p>
        </w:tc>
      </w:tr>
      <w:tr w:rsidR="00DE39B0" w:rsidRPr="00BC02D0" w:rsidTr="00BC02D0">
        <w:trPr>
          <w:trHeight w:val="1256"/>
        </w:trPr>
        <w:tc>
          <w:tcPr>
            <w:tcW w:w="624" w:type="dxa"/>
            <w:vMerge/>
            <w:tcBorders>
              <w:left w:val="single" w:sz="6" w:space="0" w:color="BCBEC0"/>
              <w:right w:val="single" w:sz="6" w:space="0" w:color="BCBEC0"/>
            </w:tcBorders>
            <w:shd w:val="clear" w:color="auto" w:fill="auto"/>
            <w:textDirection w:val="btLr"/>
          </w:tcPr>
          <w:p w:rsidR="00DE39B0" w:rsidRPr="00BC02D0" w:rsidRDefault="00DE39B0" w:rsidP="00DE39B0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1781" w:type="dxa"/>
            <w:tcBorders>
              <w:left w:val="single" w:sz="6" w:space="0" w:color="BCBEC0"/>
              <w:bottom w:val="single" w:sz="6" w:space="0" w:color="BCBEC0"/>
              <w:right w:val="single" w:sz="6" w:space="0" w:color="BCBEC0"/>
            </w:tcBorders>
            <w:shd w:val="clear" w:color="auto" w:fill="auto"/>
          </w:tcPr>
          <w:p w:rsidR="00DE39B0" w:rsidRPr="00BC02D0" w:rsidRDefault="00DE39B0" w:rsidP="00D041E4">
            <w:pPr>
              <w:spacing w:before="62"/>
              <w:ind w:left="56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19. Paprotniki</w:t>
            </w:r>
          </w:p>
          <w:p w:rsidR="00DE39B0" w:rsidRPr="00BC02D0" w:rsidRDefault="00DE39B0" w:rsidP="00D041E4">
            <w:pPr>
              <w:spacing w:before="67"/>
              <w:ind w:left="56"/>
              <w:rPr>
                <w:rFonts w:asciiTheme="minorHAnsi" w:hAnsiTheme="minorHAnsi" w:cstheme="minorHAnsi"/>
                <w:color w:val="231F20"/>
                <w:sz w:val="17"/>
              </w:rPr>
            </w:pPr>
          </w:p>
        </w:tc>
        <w:tc>
          <w:tcPr>
            <w:tcW w:w="2268" w:type="dxa"/>
            <w:tcBorders>
              <w:left w:val="single" w:sz="6" w:space="0" w:color="BCBEC0"/>
              <w:bottom w:val="single" w:sz="6" w:space="0" w:color="BCBEC0"/>
            </w:tcBorders>
            <w:shd w:val="clear" w:color="auto" w:fill="auto"/>
          </w:tcPr>
          <w:p w:rsidR="00DE39B0" w:rsidRPr="00BC02D0" w:rsidRDefault="00DE39B0" w:rsidP="007365AE">
            <w:pPr>
              <w:numPr>
                <w:ilvl w:val="0"/>
                <w:numId w:val="66"/>
              </w:numPr>
              <w:tabs>
                <w:tab w:val="left" w:pos="227"/>
              </w:tabs>
              <w:spacing w:before="65" w:line="235" w:lineRule="auto"/>
              <w:ind w:right="92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wymienia miejsca występowania paprotników</w:t>
            </w:r>
          </w:p>
          <w:p w:rsidR="00DE39B0" w:rsidRPr="00BC02D0" w:rsidRDefault="00DE39B0" w:rsidP="007626F2">
            <w:pPr>
              <w:numPr>
                <w:ilvl w:val="0"/>
                <w:numId w:val="66"/>
              </w:numPr>
              <w:tabs>
                <w:tab w:val="left" w:pos="227"/>
              </w:tabs>
              <w:spacing w:before="2" w:line="235" w:lineRule="auto"/>
              <w:ind w:right="140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na podstawie ilustracji </w:t>
            </w:r>
            <w:r w:rsidR="007365AE">
              <w:rPr>
                <w:rFonts w:asciiTheme="minorHAnsi" w:hAnsiTheme="minorHAnsi" w:cstheme="minorHAnsi"/>
                <w:color w:val="231F20"/>
                <w:sz w:val="17"/>
              </w:rPr>
              <w:br/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lub żywych okazów rozpoznaje paprotniki wśród innych roślin</w:t>
            </w:r>
          </w:p>
          <w:p w:rsidR="00DE39B0" w:rsidRPr="00BC02D0" w:rsidRDefault="00DE39B0" w:rsidP="00DE39B0">
            <w:pPr>
              <w:tabs>
                <w:tab w:val="left" w:pos="227"/>
              </w:tabs>
              <w:spacing w:before="70" w:line="235" w:lineRule="auto"/>
              <w:ind w:right="139"/>
              <w:rPr>
                <w:rFonts w:asciiTheme="minorHAnsi" w:hAnsiTheme="minorHAnsi" w:cstheme="minorHAnsi"/>
                <w:color w:val="231F20"/>
                <w:sz w:val="17"/>
              </w:rPr>
            </w:pP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:rsidR="00DE39B0" w:rsidRPr="00BC02D0" w:rsidRDefault="00DE39B0" w:rsidP="007626F2">
            <w:pPr>
              <w:numPr>
                <w:ilvl w:val="0"/>
                <w:numId w:val="66"/>
              </w:numPr>
              <w:tabs>
                <w:tab w:val="left" w:pos="227"/>
              </w:tabs>
              <w:spacing w:before="65" w:line="235" w:lineRule="auto"/>
              <w:ind w:right="451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podaje nazwy organów paproci</w:t>
            </w:r>
          </w:p>
          <w:p w:rsidR="00DE39B0" w:rsidRPr="00BC02D0" w:rsidRDefault="00DE39B0" w:rsidP="007626F2">
            <w:pPr>
              <w:numPr>
                <w:ilvl w:val="0"/>
                <w:numId w:val="66"/>
              </w:numPr>
              <w:tabs>
                <w:tab w:val="left" w:pos="227"/>
              </w:tabs>
              <w:spacing w:before="2" w:line="235" w:lineRule="auto"/>
              <w:ind w:right="315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wyjaśnia rolę poszczególnych organów paprotników</w:t>
            </w:r>
          </w:p>
          <w:p w:rsidR="00DE39B0" w:rsidRPr="00BC02D0" w:rsidRDefault="00DE39B0" w:rsidP="007626F2">
            <w:pPr>
              <w:numPr>
                <w:ilvl w:val="0"/>
                <w:numId w:val="66"/>
              </w:numPr>
              <w:tabs>
                <w:tab w:val="left" w:pos="227"/>
              </w:tabs>
              <w:spacing w:line="205" w:lineRule="exact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rozpoznaje, korzystając</w:t>
            </w:r>
          </w:p>
          <w:p w:rsidR="00DE39B0" w:rsidRPr="00BC02D0" w:rsidRDefault="00DE39B0" w:rsidP="00DE39B0">
            <w:pPr>
              <w:spacing w:before="1" w:line="235" w:lineRule="auto"/>
              <w:ind w:left="226" w:right="76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z atlasów roślin, trzy gatunki rodzimych paprotników</w:t>
            </w: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:rsidR="00DE39B0" w:rsidRPr="00BC02D0" w:rsidRDefault="00DE39B0" w:rsidP="007626F2">
            <w:pPr>
              <w:numPr>
                <w:ilvl w:val="0"/>
                <w:numId w:val="66"/>
              </w:numPr>
              <w:tabs>
                <w:tab w:val="left" w:pos="226"/>
              </w:tabs>
              <w:spacing w:before="65" w:line="235" w:lineRule="auto"/>
              <w:ind w:right="208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wyjaśnia znaczenie paprotników w przyrodzie i dla człowieka</w:t>
            </w:r>
          </w:p>
          <w:p w:rsidR="00DE39B0" w:rsidRPr="00BC02D0" w:rsidRDefault="00DE39B0" w:rsidP="007626F2">
            <w:pPr>
              <w:numPr>
                <w:ilvl w:val="0"/>
                <w:numId w:val="66"/>
              </w:numPr>
              <w:tabs>
                <w:tab w:val="left" w:pos="226"/>
              </w:tabs>
              <w:spacing w:before="3" w:line="235" w:lineRule="auto"/>
              <w:ind w:right="428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rozpoznaje, korzystając z atlasów roślin, pięć gatunków rodzimych paprotników</w:t>
            </w:r>
          </w:p>
          <w:p w:rsidR="00DE39B0" w:rsidRPr="00BC02D0" w:rsidRDefault="00DE39B0" w:rsidP="00DE39B0">
            <w:pPr>
              <w:numPr>
                <w:ilvl w:val="0"/>
                <w:numId w:val="66"/>
              </w:numPr>
              <w:tabs>
                <w:tab w:val="left" w:pos="227"/>
              </w:tabs>
              <w:spacing w:before="1" w:line="237" w:lineRule="auto"/>
              <w:ind w:right="100"/>
              <w:rPr>
                <w:rFonts w:asciiTheme="minorHAnsi" w:hAnsiTheme="minorHAnsi" w:cstheme="minorHAnsi"/>
                <w:i/>
                <w:sz w:val="17"/>
              </w:rPr>
            </w:pPr>
            <w:r w:rsidRPr="00BC02D0">
              <w:rPr>
                <w:rFonts w:asciiTheme="minorHAnsi" w:hAnsiTheme="minorHAnsi" w:cstheme="minorHAnsi"/>
                <w:i/>
                <w:color w:val="231F20"/>
                <w:sz w:val="17"/>
              </w:rPr>
              <w:t>analizuje cykl rozwojowy paprotników</w:t>
            </w: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:rsidR="00DE39B0" w:rsidRPr="00BC02D0" w:rsidRDefault="00DE39B0" w:rsidP="00DE39B0">
            <w:pPr>
              <w:numPr>
                <w:ilvl w:val="0"/>
                <w:numId w:val="66"/>
              </w:numPr>
              <w:tabs>
                <w:tab w:val="left" w:pos="226"/>
              </w:tabs>
              <w:spacing w:before="65" w:line="235" w:lineRule="auto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na podstawie ilustracji </w:t>
            </w:r>
            <w:r w:rsidR="009707CA">
              <w:rPr>
                <w:rFonts w:asciiTheme="minorHAnsi" w:hAnsiTheme="minorHAnsi" w:cstheme="minorHAnsi"/>
                <w:color w:val="231F20"/>
                <w:sz w:val="17"/>
              </w:rPr>
              <w:br/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lub żywych okazów wykazuje różnorodność organizmów zaliczanych do paprotników</w:t>
            </w:r>
          </w:p>
          <w:p w:rsidR="00DE39B0" w:rsidRPr="00BC02D0" w:rsidRDefault="00DE39B0" w:rsidP="00DE39B0">
            <w:pPr>
              <w:numPr>
                <w:ilvl w:val="0"/>
                <w:numId w:val="66"/>
              </w:numPr>
              <w:tabs>
                <w:tab w:val="left" w:pos="227"/>
              </w:tabs>
              <w:spacing w:before="3" w:line="235" w:lineRule="auto"/>
              <w:ind w:right="428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rozpoznaje, korzystając z atlasów roślin, osiem gatunków rodzimych paprotników</w:t>
            </w: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:rsidR="00DE39B0" w:rsidRPr="00BC02D0" w:rsidRDefault="00DE39B0" w:rsidP="007626F2">
            <w:pPr>
              <w:numPr>
                <w:ilvl w:val="0"/>
                <w:numId w:val="66"/>
              </w:numPr>
              <w:tabs>
                <w:tab w:val="left" w:pos="226"/>
              </w:tabs>
              <w:spacing w:before="65" w:line="235" w:lineRule="auto"/>
              <w:ind w:right="316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porównuje budowę poszczególnych organów u paprotników</w:t>
            </w:r>
          </w:p>
          <w:p w:rsidR="00DE39B0" w:rsidRPr="00BC02D0" w:rsidRDefault="00DE39B0" w:rsidP="00DE39B0">
            <w:pPr>
              <w:numPr>
                <w:ilvl w:val="0"/>
                <w:numId w:val="66"/>
              </w:numPr>
              <w:tabs>
                <w:tab w:val="left" w:pos="227"/>
              </w:tabs>
              <w:spacing w:before="3" w:line="235" w:lineRule="auto"/>
              <w:ind w:right="308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wykonuje portfolio dotyczące różnorodności paprotników</w:t>
            </w:r>
          </w:p>
        </w:tc>
      </w:tr>
    </w:tbl>
    <w:p w:rsidR="00C85752" w:rsidRPr="00BC02D0" w:rsidRDefault="00C85752">
      <w:pPr>
        <w:spacing w:line="235" w:lineRule="auto"/>
        <w:rPr>
          <w:rFonts w:asciiTheme="minorHAnsi" w:hAnsiTheme="minorHAnsi" w:cstheme="minorHAnsi"/>
          <w:sz w:val="17"/>
        </w:rPr>
        <w:sectPr w:rsidR="00C85752" w:rsidRPr="00BC02D0" w:rsidSect="00BC02D0">
          <w:pgSz w:w="15600" w:h="11630" w:orient="landscape"/>
          <w:pgMar w:top="720" w:right="720" w:bottom="720" w:left="720" w:header="708" w:footer="708" w:gutter="0"/>
          <w:cols w:space="708"/>
          <w:docGrid w:linePitch="299"/>
        </w:sectPr>
      </w:pPr>
    </w:p>
    <w:tbl>
      <w:tblPr>
        <w:tblStyle w:val="TableNormal"/>
        <w:tblW w:w="13756" w:type="dxa"/>
        <w:jc w:val="center"/>
        <w:tblBorders>
          <w:top w:val="single" w:sz="4" w:space="0" w:color="BCBEC0"/>
          <w:left w:val="single" w:sz="4" w:space="0" w:color="BCBEC0"/>
          <w:bottom w:val="single" w:sz="4" w:space="0" w:color="BCBEC0"/>
          <w:right w:val="single" w:sz="4" w:space="0" w:color="BCBEC0"/>
          <w:insideH w:val="single" w:sz="4" w:space="0" w:color="BCBEC0"/>
          <w:insideV w:val="single" w:sz="4" w:space="0" w:color="BCBEC0"/>
        </w:tblBorders>
        <w:tblLayout w:type="fixed"/>
        <w:tblLook w:val="01E0" w:firstRow="1" w:lastRow="1" w:firstColumn="1" w:lastColumn="1" w:noHBand="0" w:noVBand="0"/>
      </w:tblPr>
      <w:tblGrid>
        <w:gridCol w:w="624"/>
        <w:gridCol w:w="1781"/>
        <w:gridCol w:w="2268"/>
        <w:gridCol w:w="2268"/>
        <w:gridCol w:w="2268"/>
        <w:gridCol w:w="2268"/>
        <w:gridCol w:w="2279"/>
      </w:tblGrid>
      <w:tr w:rsidR="00E52C26" w:rsidRPr="00BC02D0" w:rsidTr="00BC02D0">
        <w:trPr>
          <w:trHeight w:val="400"/>
          <w:jc w:val="center"/>
        </w:trPr>
        <w:tc>
          <w:tcPr>
            <w:tcW w:w="624" w:type="dxa"/>
            <w:vMerge w:val="restart"/>
            <w:tcBorders>
              <w:bottom w:val="single" w:sz="8" w:space="0" w:color="FDB515"/>
            </w:tcBorders>
            <w:shd w:val="clear" w:color="auto" w:fill="auto"/>
            <w:vAlign w:val="center"/>
          </w:tcPr>
          <w:p w:rsidR="00C85752" w:rsidRPr="00BC02D0" w:rsidRDefault="00E52C26" w:rsidP="00270922">
            <w:pPr>
              <w:pStyle w:val="TableParagraph"/>
              <w:ind w:left="0" w:firstLine="0"/>
              <w:jc w:val="center"/>
              <w:rPr>
                <w:rFonts w:asciiTheme="minorHAnsi" w:hAnsiTheme="minorHAnsi" w:cstheme="minorHAnsi"/>
                <w:b/>
                <w:color w:val="B8292F"/>
                <w:sz w:val="17"/>
              </w:rPr>
            </w:pPr>
            <w:r w:rsidRPr="00BC02D0">
              <w:rPr>
                <w:rFonts w:asciiTheme="minorHAnsi" w:hAnsiTheme="minorHAnsi" w:cstheme="minorHAnsi"/>
                <w:b/>
                <w:color w:val="B8292F"/>
                <w:sz w:val="17"/>
              </w:rPr>
              <w:lastRenderedPageBreak/>
              <w:t>Dział</w:t>
            </w:r>
          </w:p>
        </w:tc>
        <w:tc>
          <w:tcPr>
            <w:tcW w:w="1781" w:type="dxa"/>
            <w:vMerge w:val="restart"/>
            <w:tcBorders>
              <w:bottom w:val="single" w:sz="8" w:space="0" w:color="FDB515"/>
            </w:tcBorders>
            <w:shd w:val="clear" w:color="auto" w:fill="auto"/>
            <w:vAlign w:val="center"/>
          </w:tcPr>
          <w:p w:rsidR="00C85752" w:rsidRPr="00BC02D0" w:rsidRDefault="00E52C26" w:rsidP="00BC02D0">
            <w:pPr>
              <w:pStyle w:val="TableParagraph"/>
              <w:ind w:left="613" w:right="613" w:firstLine="0"/>
              <w:jc w:val="center"/>
              <w:rPr>
                <w:rFonts w:asciiTheme="minorHAnsi" w:hAnsiTheme="minorHAnsi" w:cstheme="minorHAnsi"/>
                <w:b/>
                <w:color w:val="B8292F"/>
                <w:sz w:val="17"/>
              </w:rPr>
            </w:pPr>
            <w:r w:rsidRPr="00BC02D0">
              <w:rPr>
                <w:rFonts w:asciiTheme="minorHAnsi" w:hAnsiTheme="minorHAnsi" w:cstheme="minorHAnsi"/>
                <w:b/>
                <w:color w:val="B8292F"/>
                <w:sz w:val="17"/>
              </w:rPr>
              <w:t>Temat</w:t>
            </w:r>
          </w:p>
        </w:tc>
        <w:tc>
          <w:tcPr>
            <w:tcW w:w="11351" w:type="dxa"/>
            <w:gridSpan w:val="5"/>
            <w:shd w:val="clear" w:color="auto" w:fill="auto"/>
          </w:tcPr>
          <w:p w:rsidR="00C85752" w:rsidRPr="00BC02D0" w:rsidRDefault="00E52C26">
            <w:pPr>
              <w:pStyle w:val="TableParagraph"/>
              <w:spacing w:before="92"/>
              <w:ind w:left="4975" w:right="4975" w:firstLine="0"/>
              <w:jc w:val="center"/>
              <w:rPr>
                <w:rFonts w:asciiTheme="minorHAnsi" w:hAnsiTheme="minorHAnsi" w:cstheme="minorHAnsi"/>
                <w:b/>
                <w:color w:val="B8292F"/>
                <w:sz w:val="17"/>
              </w:rPr>
            </w:pPr>
            <w:r w:rsidRPr="00BC02D0">
              <w:rPr>
                <w:rFonts w:asciiTheme="minorHAnsi" w:hAnsiTheme="minorHAnsi" w:cstheme="minorHAnsi"/>
                <w:b/>
                <w:color w:val="B8292F"/>
                <w:sz w:val="17"/>
              </w:rPr>
              <w:t>Poziom wymagań</w:t>
            </w:r>
          </w:p>
        </w:tc>
      </w:tr>
      <w:tr w:rsidR="00E52C26" w:rsidRPr="00BC02D0" w:rsidTr="00BC02D0">
        <w:trPr>
          <w:trHeight w:val="380"/>
          <w:jc w:val="center"/>
        </w:trPr>
        <w:tc>
          <w:tcPr>
            <w:tcW w:w="624" w:type="dxa"/>
            <w:vMerge/>
            <w:tcBorders>
              <w:top w:val="nil"/>
              <w:bottom w:val="single" w:sz="8" w:space="0" w:color="FDB515"/>
            </w:tcBorders>
            <w:shd w:val="clear" w:color="auto" w:fill="auto"/>
          </w:tcPr>
          <w:p w:rsidR="00C85752" w:rsidRPr="00BC02D0" w:rsidRDefault="00C85752">
            <w:pPr>
              <w:rPr>
                <w:rFonts w:asciiTheme="minorHAnsi" w:hAnsiTheme="minorHAnsi" w:cstheme="minorHAnsi"/>
                <w:color w:val="B8292F"/>
                <w:sz w:val="2"/>
                <w:szCs w:val="2"/>
              </w:rPr>
            </w:pPr>
          </w:p>
        </w:tc>
        <w:tc>
          <w:tcPr>
            <w:tcW w:w="1781" w:type="dxa"/>
            <w:vMerge/>
            <w:tcBorders>
              <w:top w:val="nil"/>
              <w:bottom w:val="single" w:sz="8" w:space="0" w:color="FDB515"/>
            </w:tcBorders>
            <w:shd w:val="clear" w:color="auto" w:fill="auto"/>
          </w:tcPr>
          <w:p w:rsidR="00C85752" w:rsidRPr="00BC02D0" w:rsidRDefault="00C85752">
            <w:pPr>
              <w:rPr>
                <w:rFonts w:asciiTheme="minorHAnsi" w:hAnsiTheme="minorHAnsi" w:cstheme="minorHAnsi"/>
                <w:color w:val="B8292F"/>
                <w:sz w:val="2"/>
                <w:szCs w:val="2"/>
              </w:rPr>
            </w:pP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:rsidR="00C85752" w:rsidRPr="00BC02D0" w:rsidRDefault="00E52C26">
            <w:pPr>
              <w:pStyle w:val="TableParagraph"/>
              <w:spacing w:before="87"/>
              <w:ind w:left="334" w:firstLine="0"/>
              <w:rPr>
                <w:rFonts w:asciiTheme="minorHAnsi" w:hAnsiTheme="minorHAnsi" w:cstheme="minorHAnsi"/>
                <w:b/>
                <w:color w:val="B8292F"/>
                <w:sz w:val="17"/>
              </w:rPr>
            </w:pPr>
            <w:r w:rsidRPr="00BC02D0">
              <w:rPr>
                <w:rFonts w:asciiTheme="minorHAnsi" w:hAnsiTheme="minorHAnsi" w:cstheme="minorHAnsi"/>
                <w:b/>
                <w:color w:val="B8292F"/>
                <w:sz w:val="17"/>
              </w:rPr>
              <w:t>ocena dopuszczająca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:rsidR="00C85752" w:rsidRPr="00BC02D0" w:rsidRDefault="00E52C26">
            <w:pPr>
              <w:pStyle w:val="TableParagraph"/>
              <w:spacing w:before="87"/>
              <w:ind w:left="418" w:firstLine="0"/>
              <w:rPr>
                <w:rFonts w:asciiTheme="minorHAnsi" w:hAnsiTheme="minorHAnsi" w:cstheme="minorHAnsi"/>
                <w:b/>
                <w:color w:val="B8292F"/>
                <w:sz w:val="17"/>
              </w:rPr>
            </w:pPr>
            <w:r w:rsidRPr="00BC02D0">
              <w:rPr>
                <w:rFonts w:asciiTheme="minorHAnsi" w:hAnsiTheme="minorHAnsi" w:cstheme="minorHAnsi"/>
                <w:b/>
                <w:color w:val="B8292F"/>
                <w:sz w:val="17"/>
              </w:rPr>
              <w:t>ocena dostateczna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:rsidR="00C85752" w:rsidRPr="00BC02D0" w:rsidRDefault="00E52C26">
            <w:pPr>
              <w:pStyle w:val="TableParagraph"/>
              <w:spacing w:before="87"/>
              <w:ind w:left="656" w:firstLine="0"/>
              <w:rPr>
                <w:rFonts w:asciiTheme="minorHAnsi" w:hAnsiTheme="minorHAnsi" w:cstheme="minorHAnsi"/>
                <w:b/>
                <w:color w:val="B8292F"/>
                <w:sz w:val="17"/>
              </w:rPr>
            </w:pPr>
            <w:r w:rsidRPr="00BC02D0">
              <w:rPr>
                <w:rFonts w:asciiTheme="minorHAnsi" w:hAnsiTheme="minorHAnsi" w:cstheme="minorHAnsi"/>
                <w:b/>
                <w:color w:val="B8292F"/>
                <w:sz w:val="17"/>
              </w:rPr>
              <w:t>ocena dobra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:rsidR="00C85752" w:rsidRPr="00BC02D0" w:rsidRDefault="00E52C26">
            <w:pPr>
              <w:pStyle w:val="TableParagraph"/>
              <w:spacing w:before="87"/>
              <w:ind w:left="365" w:firstLine="0"/>
              <w:rPr>
                <w:rFonts w:asciiTheme="minorHAnsi" w:hAnsiTheme="minorHAnsi" w:cstheme="minorHAnsi"/>
                <w:b/>
                <w:color w:val="B8292F"/>
                <w:sz w:val="17"/>
              </w:rPr>
            </w:pPr>
            <w:r w:rsidRPr="00BC02D0">
              <w:rPr>
                <w:rFonts w:asciiTheme="minorHAnsi" w:hAnsiTheme="minorHAnsi" w:cstheme="minorHAnsi"/>
                <w:b/>
                <w:color w:val="B8292F"/>
                <w:sz w:val="17"/>
              </w:rPr>
              <w:t>ocena bardzo dobra</w:t>
            </w:r>
          </w:p>
        </w:tc>
        <w:tc>
          <w:tcPr>
            <w:tcW w:w="2279" w:type="dxa"/>
            <w:tcBorders>
              <w:bottom w:val="single" w:sz="8" w:space="0" w:color="FDB515"/>
            </w:tcBorders>
            <w:shd w:val="clear" w:color="auto" w:fill="auto"/>
          </w:tcPr>
          <w:p w:rsidR="00C85752" w:rsidRPr="00BC02D0" w:rsidRDefault="00E52C26">
            <w:pPr>
              <w:pStyle w:val="TableParagraph"/>
              <w:spacing w:before="87"/>
              <w:ind w:left="576" w:firstLine="0"/>
              <w:rPr>
                <w:rFonts w:asciiTheme="minorHAnsi" w:hAnsiTheme="minorHAnsi" w:cstheme="minorHAnsi"/>
                <w:b/>
                <w:color w:val="B8292F"/>
                <w:sz w:val="17"/>
              </w:rPr>
            </w:pPr>
            <w:r w:rsidRPr="00BC02D0">
              <w:rPr>
                <w:rFonts w:asciiTheme="minorHAnsi" w:hAnsiTheme="minorHAnsi" w:cstheme="minorHAnsi"/>
                <w:b/>
                <w:color w:val="B8292F"/>
                <w:sz w:val="17"/>
              </w:rPr>
              <w:t>ocena celująca</w:t>
            </w:r>
          </w:p>
        </w:tc>
      </w:tr>
      <w:tr w:rsidR="002347A7" w:rsidRPr="00BC02D0" w:rsidTr="00BC02D0">
        <w:trPr>
          <w:trHeight w:val="1419"/>
          <w:jc w:val="center"/>
        </w:trPr>
        <w:tc>
          <w:tcPr>
            <w:tcW w:w="624" w:type="dxa"/>
            <w:vMerge w:val="restart"/>
            <w:tcBorders>
              <w:top w:val="single" w:sz="8" w:space="0" w:color="FDB515"/>
              <w:left w:val="single" w:sz="6" w:space="0" w:color="BCBEC0"/>
              <w:right w:val="single" w:sz="6" w:space="0" w:color="BCBEC0"/>
            </w:tcBorders>
            <w:shd w:val="clear" w:color="auto" w:fill="auto"/>
            <w:textDirection w:val="btLr"/>
            <w:vAlign w:val="center"/>
          </w:tcPr>
          <w:p w:rsidR="002347A7" w:rsidRPr="00BC02D0" w:rsidRDefault="002347A7" w:rsidP="002347A7">
            <w:pPr>
              <w:pStyle w:val="TableParagraph"/>
              <w:spacing w:before="1"/>
              <w:ind w:left="170"/>
              <w:jc w:val="center"/>
              <w:rPr>
                <w:rFonts w:asciiTheme="minorHAnsi" w:hAnsiTheme="minorHAnsi" w:cstheme="minorHAnsi"/>
                <w:b/>
                <w:sz w:val="17"/>
              </w:rPr>
            </w:pPr>
            <w:r w:rsidRPr="00BC02D0">
              <w:rPr>
                <w:rFonts w:asciiTheme="minorHAnsi" w:hAnsiTheme="minorHAnsi" w:cstheme="minorHAnsi"/>
                <w:b/>
                <w:sz w:val="17"/>
              </w:rPr>
              <w:t>V. Różnorodność roślin</w:t>
            </w:r>
          </w:p>
        </w:tc>
        <w:tc>
          <w:tcPr>
            <w:tcW w:w="1781" w:type="dxa"/>
            <w:tcBorders>
              <w:top w:val="single" w:sz="8" w:space="0" w:color="FDB515"/>
            </w:tcBorders>
            <w:shd w:val="clear" w:color="auto" w:fill="auto"/>
          </w:tcPr>
          <w:p w:rsidR="002347A7" w:rsidRPr="00BC02D0" w:rsidRDefault="002347A7" w:rsidP="00D041E4">
            <w:pPr>
              <w:spacing w:before="62"/>
              <w:ind w:left="55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20. Nagonasienne</w:t>
            </w:r>
          </w:p>
          <w:p w:rsidR="002347A7" w:rsidRPr="00BC02D0" w:rsidRDefault="002347A7" w:rsidP="004D01D3">
            <w:pPr>
              <w:pStyle w:val="TableParagraph"/>
              <w:spacing w:before="61" w:line="235" w:lineRule="auto"/>
              <w:ind w:left="309" w:right="141" w:hanging="258"/>
              <w:rPr>
                <w:rFonts w:asciiTheme="minorHAnsi" w:hAnsiTheme="minorHAnsi" w:cstheme="minorHAnsi"/>
                <w:sz w:val="17"/>
              </w:rPr>
            </w:pP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:rsidR="002347A7" w:rsidRPr="00BC02D0" w:rsidRDefault="002347A7" w:rsidP="00DE39B0">
            <w:pPr>
              <w:numPr>
                <w:ilvl w:val="0"/>
                <w:numId w:val="63"/>
              </w:numPr>
              <w:tabs>
                <w:tab w:val="left" w:pos="226"/>
              </w:tabs>
              <w:spacing w:before="65" w:line="235" w:lineRule="auto"/>
              <w:ind w:right="131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wymienia miejsca występowania roślin nagonasiennych</w:t>
            </w:r>
          </w:p>
          <w:p w:rsidR="002347A7" w:rsidRPr="00BC02D0" w:rsidRDefault="002347A7" w:rsidP="00DE39B0">
            <w:pPr>
              <w:numPr>
                <w:ilvl w:val="0"/>
                <w:numId w:val="63"/>
              </w:numPr>
              <w:tabs>
                <w:tab w:val="left" w:pos="226"/>
              </w:tabs>
              <w:spacing w:before="3" w:line="235" w:lineRule="auto"/>
              <w:ind w:right="140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na podstawie ilustracji lub żywych okazów rozpoznaje rośliny nagonasienne wśród innych roślin</w:t>
            </w: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:rsidR="002347A7" w:rsidRPr="00BC02D0" w:rsidRDefault="002347A7" w:rsidP="00DE39B0">
            <w:pPr>
              <w:numPr>
                <w:ilvl w:val="0"/>
                <w:numId w:val="63"/>
              </w:numPr>
              <w:tabs>
                <w:tab w:val="left" w:pos="226"/>
                <w:tab w:val="left" w:pos="2268"/>
              </w:tabs>
              <w:spacing w:before="65" w:line="235" w:lineRule="auto"/>
              <w:ind w:right="301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wyjaśnia funkcje kwiatów i nasion</w:t>
            </w:r>
          </w:p>
          <w:p w:rsidR="002347A7" w:rsidRPr="00BC02D0" w:rsidRDefault="002347A7" w:rsidP="007626F2">
            <w:pPr>
              <w:numPr>
                <w:ilvl w:val="0"/>
                <w:numId w:val="63"/>
              </w:numPr>
              <w:tabs>
                <w:tab w:val="left" w:pos="226"/>
              </w:tabs>
              <w:spacing w:before="2" w:line="235" w:lineRule="auto"/>
              <w:ind w:right="60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omawia budowę rośliny nagonasiennej </w:t>
            </w:r>
            <w:r>
              <w:rPr>
                <w:rFonts w:asciiTheme="minorHAnsi" w:hAnsiTheme="minorHAnsi" w:cstheme="minorHAnsi"/>
                <w:color w:val="231F20"/>
                <w:sz w:val="17"/>
              </w:rPr>
              <w:br/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na przykładzie sosny</w:t>
            </w:r>
          </w:p>
          <w:p w:rsidR="002347A7" w:rsidRPr="00BC02D0" w:rsidRDefault="002347A7" w:rsidP="00DE39B0">
            <w:pPr>
              <w:pStyle w:val="TableParagraph"/>
              <w:tabs>
                <w:tab w:val="left" w:pos="222"/>
              </w:tabs>
              <w:spacing w:before="2" w:line="235" w:lineRule="auto"/>
              <w:ind w:left="51" w:right="188" w:firstLine="0"/>
              <w:rPr>
                <w:rFonts w:asciiTheme="minorHAnsi" w:hAnsiTheme="minorHAnsi" w:cstheme="minorHAnsi"/>
                <w:sz w:val="17"/>
              </w:rPr>
            </w:pP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:rsidR="002347A7" w:rsidRPr="00BC02D0" w:rsidRDefault="002347A7" w:rsidP="007626F2">
            <w:pPr>
              <w:numPr>
                <w:ilvl w:val="0"/>
                <w:numId w:val="106"/>
              </w:numPr>
              <w:tabs>
                <w:tab w:val="left" w:pos="226"/>
              </w:tabs>
              <w:spacing w:before="62" w:line="205" w:lineRule="exact"/>
              <w:rPr>
                <w:rFonts w:asciiTheme="minorHAnsi" w:hAnsiTheme="minorHAnsi" w:cstheme="minorHAnsi"/>
                <w:i/>
                <w:sz w:val="17"/>
              </w:rPr>
            </w:pPr>
            <w:r w:rsidRPr="00BC02D0">
              <w:rPr>
                <w:rFonts w:asciiTheme="minorHAnsi" w:hAnsiTheme="minorHAnsi" w:cstheme="minorHAnsi"/>
                <w:i/>
                <w:color w:val="231F20"/>
                <w:sz w:val="17"/>
              </w:rPr>
              <w:t>analizuje cykl rozwojowy sosny</w:t>
            </w:r>
          </w:p>
          <w:p w:rsidR="002347A7" w:rsidRPr="00BC02D0" w:rsidRDefault="002347A7" w:rsidP="00DE39B0">
            <w:pPr>
              <w:numPr>
                <w:ilvl w:val="0"/>
                <w:numId w:val="96"/>
              </w:numPr>
              <w:tabs>
                <w:tab w:val="left" w:pos="226"/>
              </w:tabs>
              <w:spacing w:before="2" w:line="235" w:lineRule="auto"/>
              <w:ind w:right="131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wymienia przystosowania roślin nagonasiennych</w:t>
            </w:r>
          </w:p>
          <w:p w:rsidR="002347A7" w:rsidRPr="00BC02D0" w:rsidRDefault="002347A7" w:rsidP="00D041E4">
            <w:pPr>
              <w:spacing w:line="206" w:lineRule="exact"/>
              <w:ind w:left="225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do warunków życia</w:t>
            </w:r>
          </w:p>
          <w:p w:rsidR="002347A7" w:rsidRPr="00BC02D0" w:rsidRDefault="002347A7" w:rsidP="00DE39B0">
            <w:pPr>
              <w:pStyle w:val="TableParagraph"/>
              <w:tabs>
                <w:tab w:val="left" w:pos="222"/>
              </w:tabs>
              <w:spacing w:line="235" w:lineRule="auto"/>
              <w:ind w:right="184"/>
              <w:rPr>
                <w:rFonts w:asciiTheme="minorHAnsi" w:hAnsiTheme="minorHAnsi" w:cstheme="minorHAnsi"/>
                <w:sz w:val="17"/>
              </w:rPr>
            </w:pP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:rsidR="002347A7" w:rsidRPr="00BC02D0" w:rsidRDefault="002347A7" w:rsidP="00DE39B0">
            <w:pPr>
              <w:numPr>
                <w:ilvl w:val="0"/>
                <w:numId w:val="62"/>
              </w:numPr>
              <w:tabs>
                <w:tab w:val="left" w:pos="226"/>
              </w:tabs>
              <w:spacing w:before="65" w:line="235" w:lineRule="auto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wykazuje przystosowania roślin nagonasiennych</w:t>
            </w:r>
          </w:p>
          <w:p w:rsidR="002347A7" w:rsidRPr="00BC02D0" w:rsidRDefault="002347A7" w:rsidP="00D041E4">
            <w:pPr>
              <w:spacing w:line="204" w:lineRule="exact"/>
              <w:ind w:left="225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do środowiska</w:t>
            </w:r>
          </w:p>
          <w:p w:rsidR="002347A7" w:rsidRPr="00BC02D0" w:rsidRDefault="002347A7" w:rsidP="00DE39B0">
            <w:pPr>
              <w:numPr>
                <w:ilvl w:val="0"/>
                <w:numId w:val="62"/>
              </w:numPr>
              <w:tabs>
                <w:tab w:val="left" w:pos="226"/>
              </w:tabs>
              <w:spacing w:before="2" w:line="235" w:lineRule="auto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omawia znaczenie roślin nagonasiennych</w:t>
            </w:r>
            <w:r w:rsidRPr="00BC02D0">
              <w:rPr>
                <w:rFonts w:asciiTheme="minorHAnsi" w:hAnsiTheme="minorHAnsi" w:cstheme="minorHAnsi"/>
                <w:sz w:val="17"/>
              </w:rPr>
              <w:t xml:space="preserve"> </w:t>
            </w:r>
            <w:r>
              <w:rPr>
                <w:rFonts w:asciiTheme="minorHAnsi" w:hAnsiTheme="minorHAnsi" w:cstheme="minorHAnsi"/>
                <w:sz w:val="17"/>
              </w:rPr>
              <w:br/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 przyrodzie i dla człowieka</w:t>
            </w:r>
          </w:p>
          <w:p w:rsidR="002347A7" w:rsidRPr="00BC02D0" w:rsidRDefault="002347A7">
            <w:pPr>
              <w:pStyle w:val="TableParagraph"/>
              <w:spacing w:line="235" w:lineRule="auto"/>
              <w:ind w:right="330" w:firstLine="0"/>
              <w:rPr>
                <w:rFonts w:asciiTheme="minorHAnsi" w:hAnsiTheme="minorHAnsi" w:cstheme="minorHAnsi"/>
                <w:sz w:val="17"/>
              </w:rPr>
            </w:pPr>
          </w:p>
        </w:tc>
        <w:tc>
          <w:tcPr>
            <w:tcW w:w="2279" w:type="dxa"/>
            <w:tcBorders>
              <w:top w:val="single" w:sz="8" w:space="0" w:color="FDB515"/>
            </w:tcBorders>
            <w:shd w:val="clear" w:color="auto" w:fill="auto"/>
          </w:tcPr>
          <w:p w:rsidR="002347A7" w:rsidRPr="00BC02D0" w:rsidRDefault="002347A7" w:rsidP="007626F2">
            <w:pPr>
              <w:numPr>
                <w:ilvl w:val="0"/>
                <w:numId w:val="107"/>
              </w:numPr>
              <w:tabs>
                <w:tab w:val="left" w:pos="226"/>
              </w:tabs>
              <w:spacing w:before="65" w:line="235" w:lineRule="auto"/>
              <w:ind w:right="130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rozpoznaje rodzime gatunki roślin nagonasiennych</w:t>
            </w:r>
          </w:p>
          <w:p w:rsidR="002347A7" w:rsidRPr="00BC02D0" w:rsidRDefault="002347A7" w:rsidP="00DE39B0">
            <w:pPr>
              <w:numPr>
                <w:ilvl w:val="0"/>
                <w:numId w:val="107"/>
              </w:numPr>
              <w:tabs>
                <w:tab w:val="left" w:pos="226"/>
              </w:tabs>
              <w:spacing w:before="2" w:line="235" w:lineRule="auto"/>
              <w:ind w:right="163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określa, z jakiego gatunku drzewa lub krzewu pochodzi wskazana szyszka</w:t>
            </w:r>
          </w:p>
        </w:tc>
      </w:tr>
      <w:tr w:rsidR="002347A7" w:rsidRPr="00BC02D0" w:rsidTr="00EE01F7">
        <w:trPr>
          <w:trHeight w:val="2340"/>
          <w:jc w:val="center"/>
        </w:trPr>
        <w:tc>
          <w:tcPr>
            <w:tcW w:w="624" w:type="dxa"/>
            <w:vMerge/>
            <w:tcBorders>
              <w:left w:val="single" w:sz="6" w:space="0" w:color="BCBEC0"/>
              <w:right w:val="single" w:sz="6" w:space="0" w:color="BCBEC0"/>
            </w:tcBorders>
            <w:shd w:val="clear" w:color="auto" w:fill="auto"/>
            <w:textDirection w:val="btLr"/>
          </w:tcPr>
          <w:p w:rsidR="002347A7" w:rsidRPr="00BC02D0" w:rsidRDefault="002347A7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1781" w:type="dxa"/>
            <w:shd w:val="clear" w:color="auto" w:fill="auto"/>
          </w:tcPr>
          <w:p w:rsidR="002347A7" w:rsidRPr="00BC02D0" w:rsidRDefault="002347A7" w:rsidP="00D041E4">
            <w:pPr>
              <w:spacing w:before="62"/>
              <w:ind w:left="55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21. Okrytonasienne</w:t>
            </w:r>
          </w:p>
          <w:p w:rsidR="002347A7" w:rsidRPr="00BC02D0" w:rsidRDefault="002347A7">
            <w:pPr>
              <w:pStyle w:val="TableParagraph"/>
              <w:spacing w:before="57"/>
              <w:ind w:left="51" w:firstLine="0"/>
              <w:rPr>
                <w:rFonts w:asciiTheme="minorHAnsi" w:hAnsiTheme="minorHAnsi" w:cstheme="minorHAnsi"/>
                <w:sz w:val="17"/>
              </w:rPr>
            </w:pPr>
          </w:p>
        </w:tc>
        <w:tc>
          <w:tcPr>
            <w:tcW w:w="2268" w:type="dxa"/>
            <w:shd w:val="clear" w:color="auto" w:fill="auto"/>
          </w:tcPr>
          <w:p w:rsidR="002347A7" w:rsidRPr="00BC02D0" w:rsidRDefault="002347A7" w:rsidP="00DE39B0">
            <w:pPr>
              <w:numPr>
                <w:ilvl w:val="0"/>
                <w:numId w:val="60"/>
              </w:numPr>
              <w:tabs>
                <w:tab w:val="left" w:pos="226"/>
              </w:tabs>
              <w:spacing w:before="65" w:line="235" w:lineRule="auto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wymienia miejsca występowania roślin okrytonasiennych</w:t>
            </w:r>
          </w:p>
          <w:p w:rsidR="002347A7" w:rsidRPr="00BC02D0" w:rsidRDefault="002347A7" w:rsidP="007626F2">
            <w:pPr>
              <w:numPr>
                <w:ilvl w:val="0"/>
                <w:numId w:val="60"/>
              </w:numPr>
              <w:tabs>
                <w:tab w:val="left" w:pos="226"/>
              </w:tabs>
              <w:spacing w:before="3" w:line="235" w:lineRule="auto"/>
              <w:ind w:right="141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na podstawie ilustracji lub żywych okazów rozpoznaje rośliny okrytonasienne wśród innych roślin</w:t>
            </w:r>
          </w:p>
          <w:p w:rsidR="002347A7" w:rsidRPr="00BC02D0" w:rsidRDefault="002347A7" w:rsidP="00DE39B0">
            <w:pPr>
              <w:numPr>
                <w:ilvl w:val="0"/>
                <w:numId w:val="60"/>
              </w:numPr>
              <w:tabs>
                <w:tab w:val="left" w:pos="226"/>
              </w:tabs>
              <w:spacing w:before="3" w:line="235" w:lineRule="auto"/>
              <w:ind w:right="288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na ilustracji lub żywym okazie rozpoznaje organy roślinne </w:t>
            </w:r>
            <w:r>
              <w:rPr>
                <w:rFonts w:asciiTheme="minorHAnsi" w:hAnsiTheme="minorHAnsi" w:cstheme="minorHAnsi"/>
                <w:color w:val="231F20"/>
                <w:sz w:val="17"/>
              </w:rPr>
              <w:br/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i wymienia ich funkcje</w:t>
            </w:r>
          </w:p>
        </w:tc>
        <w:tc>
          <w:tcPr>
            <w:tcW w:w="2268" w:type="dxa"/>
            <w:shd w:val="clear" w:color="auto" w:fill="auto"/>
          </w:tcPr>
          <w:p w:rsidR="002347A7" w:rsidRPr="00BC02D0" w:rsidRDefault="002347A7" w:rsidP="00DE39B0">
            <w:pPr>
              <w:numPr>
                <w:ilvl w:val="0"/>
                <w:numId w:val="60"/>
              </w:numPr>
              <w:tabs>
                <w:tab w:val="left" w:pos="225"/>
              </w:tabs>
              <w:spacing w:before="65" w:line="235" w:lineRule="auto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na podstawie ilustracji, żywego lub zielnikowego okazu roślinnego wykazuje różnorodność form roślin okrytonasiennych</w:t>
            </w:r>
          </w:p>
          <w:p w:rsidR="002347A7" w:rsidRPr="00BC02D0" w:rsidRDefault="002347A7" w:rsidP="002347A7">
            <w:pPr>
              <w:numPr>
                <w:ilvl w:val="0"/>
                <w:numId w:val="60"/>
              </w:numPr>
              <w:tabs>
                <w:tab w:val="left" w:pos="225"/>
              </w:tabs>
              <w:spacing w:before="4" w:line="235" w:lineRule="auto"/>
              <w:ind w:right="282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podaje nazwy elementów budowy kwiatu</w:t>
            </w:r>
            <w:r>
              <w:rPr>
                <w:rFonts w:asciiTheme="minorHAnsi" w:hAnsiTheme="minorHAnsi" w:cstheme="minorHAnsi"/>
                <w:color w:val="231F20"/>
                <w:sz w:val="17"/>
              </w:rPr>
              <w:t xml:space="preserve"> </w:t>
            </w:r>
            <w:r w:rsidRPr="00270922">
              <w:rPr>
                <w:rFonts w:asciiTheme="minorHAnsi" w:hAnsiTheme="minorHAnsi" w:cstheme="minorHAnsi"/>
                <w:color w:val="231F20"/>
                <w:sz w:val="17"/>
              </w:rPr>
              <w:t xml:space="preserve">odróżnia kwiat </w:t>
            </w:r>
            <w:r>
              <w:rPr>
                <w:rFonts w:asciiTheme="minorHAnsi" w:hAnsiTheme="minorHAnsi" w:cstheme="minorHAnsi"/>
                <w:color w:val="231F20"/>
                <w:sz w:val="17"/>
              </w:rPr>
              <w:br/>
            </w:r>
            <w:r w:rsidRPr="00270922">
              <w:rPr>
                <w:rFonts w:asciiTheme="minorHAnsi" w:hAnsiTheme="minorHAnsi" w:cstheme="minorHAnsi"/>
                <w:color w:val="231F20"/>
                <w:sz w:val="17"/>
              </w:rPr>
              <w:t>od kwiatostanu</w:t>
            </w:r>
          </w:p>
        </w:tc>
        <w:tc>
          <w:tcPr>
            <w:tcW w:w="2268" w:type="dxa"/>
            <w:shd w:val="clear" w:color="auto" w:fill="auto"/>
          </w:tcPr>
          <w:p w:rsidR="002347A7" w:rsidRPr="00BC02D0" w:rsidRDefault="002347A7" w:rsidP="007626F2">
            <w:pPr>
              <w:numPr>
                <w:ilvl w:val="0"/>
                <w:numId w:val="60"/>
              </w:numPr>
              <w:tabs>
                <w:tab w:val="left" w:pos="225"/>
              </w:tabs>
              <w:spacing w:before="65" w:line="235" w:lineRule="auto"/>
              <w:ind w:right="146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omawia funkcje poszczególnych elementów kwiatu</w:t>
            </w:r>
          </w:p>
          <w:p w:rsidR="002347A7" w:rsidRPr="00BC02D0" w:rsidRDefault="002347A7" w:rsidP="00DE39B0">
            <w:pPr>
              <w:numPr>
                <w:ilvl w:val="0"/>
                <w:numId w:val="60"/>
              </w:numPr>
              <w:tabs>
                <w:tab w:val="left" w:pos="225"/>
                <w:tab w:val="left" w:pos="2137"/>
              </w:tabs>
              <w:spacing w:before="3" w:line="235" w:lineRule="auto"/>
              <w:ind w:right="131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rozpoznaje formy roślin okrytonasiennych</w:t>
            </w:r>
          </w:p>
          <w:p w:rsidR="002347A7" w:rsidRPr="00BC02D0" w:rsidRDefault="002347A7" w:rsidP="007626F2">
            <w:pPr>
              <w:numPr>
                <w:ilvl w:val="0"/>
                <w:numId w:val="60"/>
              </w:numPr>
              <w:tabs>
                <w:tab w:val="left" w:pos="225"/>
              </w:tabs>
              <w:spacing w:before="1" w:line="235" w:lineRule="auto"/>
              <w:ind w:right="127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wymienia sposoby zapylania kwiatów</w:t>
            </w:r>
          </w:p>
          <w:p w:rsidR="002347A7" w:rsidRPr="00BC02D0" w:rsidRDefault="002347A7" w:rsidP="00D041E4">
            <w:pPr>
              <w:pStyle w:val="Tekstpodstawowy"/>
              <w:rPr>
                <w:rFonts w:asciiTheme="minorHAnsi" w:hAnsiTheme="minorHAnsi" w:cstheme="minorHAnsi"/>
                <w:sz w:val="17"/>
              </w:rPr>
            </w:pPr>
          </w:p>
          <w:p w:rsidR="002347A7" w:rsidRPr="00BC02D0" w:rsidRDefault="002347A7" w:rsidP="00DE39B0">
            <w:pPr>
              <w:pStyle w:val="TableParagraph"/>
              <w:tabs>
                <w:tab w:val="left" w:pos="221"/>
              </w:tabs>
              <w:spacing w:line="235" w:lineRule="auto"/>
              <w:ind w:right="225"/>
              <w:rPr>
                <w:rFonts w:asciiTheme="minorHAnsi" w:hAnsiTheme="minorHAnsi" w:cstheme="minorHAnsi"/>
                <w:sz w:val="17"/>
              </w:rPr>
            </w:pPr>
          </w:p>
        </w:tc>
        <w:tc>
          <w:tcPr>
            <w:tcW w:w="2268" w:type="dxa"/>
            <w:shd w:val="clear" w:color="auto" w:fill="auto"/>
          </w:tcPr>
          <w:p w:rsidR="002347A7" w:rsidRPr="00BC02D0" w:rsidRDefault="002347A7" w:rsidP="00DE39B0">
            <w:pPr>
              <w:numPr>
                <w:ilvl w:val="0"/>
                <w:numId w:val="60"/>
              </w:numPr>
              <w:tabs>
                <w:tab w:val="left" w:pos="225"/>
                <w:tab w:val="left" w:pos="2268"/>
              </w:tabs>
              <w:spacing w:before="65" w:line="235" w:lineRule="auto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omawia cykl rozwojowy roślin okrytonasiennych</w:t>
            </w:r>
          </w:p>
          <w:p w:rsidR="002347A7" w:rsidRPr="00BC02D0" w:rsidRDefault="002347A7" w:rsidP="00DE39B0">
            <w:pPr>
              <w:numPr>
                <w:ilvl w:val="0"/>
                <w:numId w:val="60"/>
              </w:numPr>
              <w:tabs>
                <w:tab w:val="left" w:pos="225"/>
                <w:tab w:val="left" w:pos="2137"/>
              </w:tabs>
              <w:spacing w:before="2" w:line="235" w:lineRule="auto"/>
              <w:ind w:right="131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wyjaśnia, dlaczego kwiatostany ułatwiają zapylanie</w:t>
            </w:r>
          </w:p>
          <w:p w:rsidR="002347A7" w:rsidRPr="00BC02D0" w:rsidRDefault="002347A7">
            <w:pPr>
              <w:pStyle w:val="TableParagraph"/>
              <w:spacing w:line="206" w:lineRule="exact"/>
              <w:ind w:left="220" w:firstLine="0"/>
              <w:rPr>
                <w:rFonts w:asciiTheme="minorHAnsi" w:hAnsiTheme="minorHAnsi" w:cstheme="minorHAnsi"/>
                <w:sz w:val="17"/>
              </w:rPr>
            </w:pPr>
          </w:p>
        </w:tc>
        <w:tc>
          <w:tcPr>
            <w:tcW w:w="2279" w:type="dxa"/>
            <w:shd w:val="clear" w:color="auto" w:fill="auto"/>
          </w:tcPr>
          <w:p w:rsidR="002347A7" w:rsidRPr="00BC02D0" w:rsidRDefault="002347A7" w:rsidP="007626F2">
            <w:pPr>
              <w:numPr>
                <w:ilvl w:val="0"/>
                <w:numId w:val="108"/>
              </w:numPr>
              <w:tabs>
                <w:tab w:val="left" w:pos="225"/>
              </w:tabs>
              <w:spacing w:before="65" w:line="235" w:lineRule="auto"/>
              <w:ind w:right="212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wykazuje związek budowy kwiatu ze sposobem zapylania</w:t>
            </w:r>
          </w:p>
          <w:p w:rsidR="002347A7" w:rsidRPr="00BC02D0" w:rsidRDefault="002347A7">
            <w:pPr>
              <w:pStyle w:val="TableParagraph"/>
              <w:spacing w:line="204" w:lineRule="exact"/>
              <w:ind w:left="220" w:firstLine="0"/>
              <w:rPr>
                <w:rFonts w:asciiTheme="minorHAnsi" w:hAnsiTheme="minorHAnsi" w:cstheme="minorHAnsi"/>
                <w:sz w:val="17"/>
              </w:rPr>
            </w:pPr>
          </w:p>
        </w:tc>
      </w:tr>
      <w:tr w:rsidR="002347A7" w:rsidRPr="00BC02D0" w:rsidTr="00EA62C7">
        <w:trPr>
          <w:trHeight w:val="2474"/>
          <w:jc w:val="center"/>
        </w:trPr>
        <w:tc>
          <w:tcPr>
            <w:tcW w:w="624" w:type="dxa"/>
            <w:vMerge/>
            <w:tcBorders>
              <w:left w:val="single" w:sz="6" w:space="0" w:color="BCBEC0"/>
              <w:right w:val="single" w:sz="6" w:space="0" w:color="BCBEC0"/>
            </w:tcBorders>
            <w:shd w:val="clear" w:color="auto" w:fill="auto"/>
            <w:textDirection w:val="btLr"/>
          </w:tcPr>
          <w:p w:rsidR="002347A7" w:rsidRPr="00BC02D0" w:rsidRDefault="002347A7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1781" w:type="dxa"/>
            <w:shd w:val="clear" w:color="auto" w:fill="auto"/>
          </w:tcPr>
          <w:p w:rsidR="002347A7" w:rsidRPr="00BC02D0" w:rsidRDefault="002347A7" w:rsidP="00D041E4">
            <w:pPr>
              <w:spacing w:before="70" w:line="235" w:lineRule="auto"/>
              <w:ind w:left="314" w:hanging="258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22. Rozprzestrzenianie się roślin okrytonasiennych</w:t>
            </w:r>
          </w:p>
          <w:p w:rsidR="002347A7" w:rsidRPr="00BC02D0" w:rsidRDefault="002347A7" w:rsidP="00D041E4">
            <w:pPr>
              <w:pStyle w:val="Tekstpodstawowy"/>
              <w:rPr>
                <w:rFonts w:asciiTheme="minorHAnsi" w:hAnsiTheme="minorHAnsi" w:cstheme="minorHAnsi"/>
                <w:sz w:val="17"/>
              </w:rPr>
            </w:pPr>
          </w:p>
          <w:p w:rsidR="002347A7" w:rsidRPr="00BC02D0" w:rsidRDefault="002347A7">
            <w:pPr>
              <w:pStyle w:val="TableParagraph"/>
              <w:spacing w:line="206" w:lineRule="exact"/>
              <w:ind w:left="308" w:firstLine="0"/>
              <w:rPr>
                <w:rFonts w:asciiTheme="minorHAnsi" w:hAnsiTheme="minorHAnsi" w:cstheme="minorHAnsi"/>
                <w:sz w:val="17"/>
              </w:rPr>
            </w:pPr>
          </w:p>
        </w:tc>
        <w:tc>
          <w:tcPr>
            <w:tcW w:w="2268" w:type="dxa"/>
            <w:shd w:val="clear" w:color="auto" w:fill="auto"/>
          </w:tcPr>
          <w:p w:rsidR="002347A7" w:rsidRPr="00BC02D0" w:rsidRDefault="002347A7" w:rsidP="007626F2">
            <w:pPr>
              <w:numPr>
                <w:ilvl w:val="0"/>
                <w:numId w:val="59"/>
              </w:numPr>
              <w:tabs>
                <w:tab w:val="left" w:pos="227"/>
              </w:tabs>
              <w:spacing w:before="67" w:line="206" w:lineRule="exact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wymienia rodzaje owoców</w:t>
            </w:r>
          </w:p>
          <w:p w:rsidR="002347A7" w:rsidRPr="00BC02D0" w:rsidRDefault="002347A7" w:rsidP="002347A7">
            <w:pPr>
              <w:numPr>
                <w:ilvl w:val="0"/>
                <w:numId w:val="59"/>
              </w:numPr>
              <w:tabs>
                <w:tab w:val="left" w:pos="227"/>
              </w:tabs>
              <w:spacing w:before="2" w:line="235" w:lineRule="auto"/>
              <w:ind w:right="197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przedstawia sposoby rozprzestrzeniania się owoców</w:t>
            </w:r>
          </w:p>
          <w:p w:rsidR="002347A7" w:rsidRPr="00BC02D0" w:rsidRDefault="002347A7" w:rsidP="002347A7">
            <w:pPr>
              <w:numPr>
                <w:ilvl w:val="0"/>
                <w:numId w:val="59"/>
              </w:numPr>
              <w:tabs>
                <w:tab w:val="left" w:pos="227"/>
              </w:tabs>
              <w:spacing w:before="2" w:line="235" w:lineRule="auto"/>
              <w:ind w:right="197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wymienia elementy łodyg służące do rozmnażania wegetatywnego</w:t>
            </w:r>
          </w:p>
          <w:p w:rsidR="002347A7" w:rsidRPr="00BC02D0" w:rsidRDefault="002347A7" w:rsidP="00DE39B0">
            <w:pPr>
              <w:pStyle w:val="TableParagraph"/>
              <w:tabs>
                <w:tab w:val="left" w:pos="221"/>
              </w:tabs>
              <w:spacing w:line="235" w:lineRule="auto"/>
              <w:ind w:left="50" w:right="132" w:firstLine="0"/>
              <w:rPr>
                <w:rFonts w:asciiTheme="minorHAnsi" w:hAnsiTheme="minorHAnsi" w:cstheme="minorHAnsi"/>
                <w:sz w:val="17"/>
              </w:rPr>
            </w:pPr>
          </w:p>
        </w:tc>
        <w:tc>
          <w:tcPr>
            <w:tcW w:w="2268" w:type="dxa"/>
            <w:shd w:val="clear" w:color="auto" w:fill="auto"/>
          </w:tcPr>
          <w:p w:rsidR="002347A7" w:rsidRPr="00BC02D0" w:rsidRDefault="002347A7" w:rsidP="002347A7">
            <w:pPr>
              <w:numPr>
                <w:ilvl w:val="0"/>
                <w:numId w:val="59"/>
              </w:numPr>
              <w:tabs>
                <w:tab w:val="left" w:pos="227"/>
              </w:tabs>
              <w:spacing w:before="70" w:line="235" w:lineRule="auto"/>
              <w:ind w:right="194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na podstawie ilustracji </w:t>
            </w:r>
            <w:r>
              <w:rPr>
                <w:rFonts w:asciiTheme="minorHAnsi" w:hAnsiTheme="minorHAnsi" w:cstheme="minorHAnsi"/>
                <w:color w:val="231F20"/>
                <w:sz w:val="17"/>
              </w:rPr>
              <w:br/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lub żywych okazów omawia budowę owoców</w:t>
            </w:r>
          </w:p>
          <w:p w:rsidR="002347A7" w:rsidRPr="00BC02D0" w:rsidRDefault="002347A7" w:rsidP="007626F2">
            <w:pPr>
              <w:numPr>
                <w:ilvl w:val="0"/>
                <w:numId w:val="59"/>
              </w:numPr>
              <w:tabs>
                <w:tab w:val="left" w:pos="227"/>
              </w:tabs>
              <w:spacing w:line="205" w:lineRule="exact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wymienia rodzaje owoców</w:t>
            </w:r>
          </w:p>
          <w:p w:rsidR="002347A7" w:rsidRPr="00BC02D0" w:rsidRDefault="002347A7" w:rsidP="007626F2">
            <w:pPr>
              <w:numPr>
                <w:ilvl w:val="0"/>
                <w:numId w:val="59"/>
              </w:numPr>
              <w:tabs>
                <w:tab w:val="left" w:pos="227"/>
              </w:tabs>
              <w:spacing w:before="2" w:line="235" w:lineRule="auto"/>
              <w:ind w:right="118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wymienia etapy kiełkowania nasion</w:t>
            </w:r>
          </w:p>
          <w:p w:rsidR="002347A7" w:rsidRPr="00BC02D0" w:rsidRDefault="002347A7" w:rsidP="007365AE">
            <w:pPr>
              <w:numPr>
                <w:ilvl w:val="0"/>
                <w:numId w:val="59"/>
              </w:numPr>
              <w:tabs>
                <w:tab w:val="left" w:pos="227"/>
              </w:tabs>
              <w:spacing w:before="1" w:line="235" w:lineRule="auto"/>
              <w:ind w:right="52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rozpoznaje fragmenty pędów służące</w:t>
            </w:r>
          </w:p>
          <w:p w:rsidR="002347A7" w:rsidRPr="00BC02D0" w:rsidRDefault="002347A7" w:rsidP="007365AE">
            <w:pPr>
              <w:spacing w:before="2" w:line="235" w:lineRule="auto"/>
              <w:ind w:left="226" w:right="52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do rozmnażania wegetatywnego</w:t>
            </w:r>
          </w:p>
        </w:tc>
        <w:tc>
          <w:tcPr>
            <w:tcW w:w="2268" w:type="dxa"/>
            <w:shd w:val="clear" w:color="auto" w:fill="auto"/>
          </w:tcPr>
          <w:p w:rsidR="002347A7" w:rsidRPr="00BC02D0" w:rsidRDefault="002347A7" w:rsidP="007626F2">
            <w:pPr>
              <w:numPr>
                <w:ilvl w:val="0"/>
                <w:numId w:val="59"/>
              </w:numPr>
              <w:tabs>
                <w:tab w:val="left" w:pos="227"/>
              </w:tabs>
              <w:spacing w:before="70" w:line="235" w:lineRule="auto"/>
              <w:ind w:right="511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wykazuje zmiany zachodzące w kwiecie po zapyleniu</w:t>
            </w:r>
          </w:p>
          <w:p w:rsidR="002347A7" w:rsidRPr="00BC02D0" w:rsidRDefault="002347A7" w:rsidP="007626F2">
            <w:pPr>
              <w:numPr>
                <w:ilvl w:val="0"/>
                <w:numId w:val="59"/>
              </w:numPr>
              <w:tabs>
                <w:tab w:val="left" w:pos="227"/>
              </w:tabs>
              <w:spacing w:line="205" w:lineRule="exact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określa rolę owocni</w:t>
            </w:r>
          </w:p>
          <w:p w:rsidR="002347A7" w:rsidRPr="00BC02D0" w:rsidRDefault="002347A7" w:rsidP="00D041E4">
            <w:pPr>
              <w:spacing w:line="204" w:lineRule="exact"/>
              <w:ind w:left="226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 klasyfikacji owoców</w:t>
            </w:r>
          </w:p>
          <w:p w:rsidR="002347A7" w:rsidRPr="00BC02D0" w:rsidRDefault="002347A7" w:rsidP="007626F2">
            <w:pPr>
              <w:numPr>
                <w:ilvl w:val="0"/>
                <w:numId w:val="59"/>
              </w:numPr>
              <w:tabs>
                <w:tab w:val="left" w:pos="227"/>
              </w:tabs>
              <w:spacing w:before="2" w:line="235" w:lineRule="auto"/>
              <w:ind w:right="145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wyjaśnia funkcje poszczególnych elementów nasienia</w:t>
            </w:r>
          </w:p>
          <w:p w:rsidR="002347A7" w:rsidRPr="00BC02D0" w:rsidRDefault="002347A7" w:rsidP="00DE39B0">
            <w:pPr>
              <w:numPr>
                <w:ilvl w:val="0"/>
                <w:numId w:val="59"/>
              </w:numPr>
              <w:tabs>
                <w:tab w:val="left" w:pos="227"/>
              </w:tabs>
              <w:spacing w:before="2" w:line="235" w:lineRule="auto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rozpoznaje na pędzie fragmenty, które mogą posłużyć do rozmnażania wegetatywnego</w:t>
            </w:r>
          </w:p>
        </w:tc>
        <w:tc>
          <w:tcPr>
            <w:tcW w:w="2268" w:type="dxa"/>
            <w:shd w:val="clear" w:color="auto" w:fill="auto"/>
          </w:tcPr>
          <w:p w:rsidR="002347A7" w:rsidRPr="00BC02D0" w:rsidRDefault="002347A7" w:rsidP="002347A7">
            <w:pPr>
              <w:numPr>
                <w:ilvl w:val="0"/>
                <w:numId w:val="58"/>
              </w:numPr>
              <w:tabs>
                <w:tab w:val="left" w:pos="227"/>
              </w:tabs>
              <w:spacing w:before="70" w:line="235" w:lineRule="auto"/>
              <w:ind w:right="117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wykazuje adaptacje budowy owoców </w:t>
            </w:r>
            <w:r>
              <w:rPr>
                <w:rFonts w:asciiTheme="minorHAnsi" w:hAnsiTheme="minorHAnsi" w:cstheme="minorHAnsi"/>
                <w:color w:val="231F20"/>
                <w:sz w:val="17"/>
              </w:rPr>
              <w:br/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do sposobów ich rozprzestrzeniania się</w:t>
            </w:r>
          </w:p>
          <w:p w:rsidR="002347A7" w:rsidRPr="00BC02D0" w:rsidRDefault="002347A7" w:rsidP="002347A7">
            <w:pPr>
              <w:numPr>
                <w:ilvl w:val="0"/>
                <w:numId w:val="58"/>
              </w:numPr>
              <w:tabs>
                <w:tab w:val="left" w:pos="227"/>
              </w:tabs>
              <w:spacing w:before="3" w:line="235" w:lineRule="auto"/>
              <w:ind w:right="117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na podstawie ilustracji </w:t>
            </w:r>
            <w:r>
              <w:rPr>
                <w:rFonts w:asciiTheme="minorHAnsi" w:hAnsiTheme="minorHAnsi" w:cstheme="minorHAnsi"/>
                <w:color w:val="231F20"/>
                <w:sz w:val="17"/>
              </w:rPr>
              <w:br/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lub okazu naturalnego omawia budowę nasion</w:t>
            </w:r>
          </w:p>
          <w:p w:rsidR="002347A7" w:rsidRPr="00BC02D0" w:rsidRDefault="002347A7" w:rsidP="002347A7">
            <w:pPr>
              <w:numPr>
                <w:ilvl w:val="0"/>
                <w:numId w:val="58"/>
              </w:numPr>
              <w:tabs>
                <w:tab w:val="left" w:pos="227"/>
              </w:tabs>
              <w:spacing w:before="2" w:line="235" w:lineRule="auto"/>
              <w:ind w:right="117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zakłada hodowlę roślin </w:t>
            </w:r>
            <w:r>
              <w:rPr>
                <w:rFonts w:asciiTheme="minorHAnsi" w:hAnsiTheme="minorHAnsi" w:cstheme="minorHAnsi"/>
                <w:color w:val="231F20"/>
                <w:sz w:val="17"/>
              </w:rPr>
              <w:br/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za pomocą rozmnażania wegetatywnego</w:t>
            </w:r>
          </w:p>
        </w:tc>
        <w:tc>
          <w:tcPr>
            <w:tcW w:w="2279" w:type="dxa"/>
            <w:shd w:val="clear" w:color="auto" w:fill="auto"/>
          </w:tcPr>
          <w:p w:rsidR="002347A7" w:rsidRPr="00BC02D0" w:rsidRDefault="002347A7" w:rsidP="007626F2">
            <w:pPr>
              <w:numPr>
                <w:ilvl w:val="0"/>
                <w:numId w:val="58"/>
              </w:numPr>
              <w:tabs>
                <w:tab w:val="left" w:pos="227"/>
              </w:tabs>
              <w:spacing w:before="70" w:line="235" w:lineRule="auto"/>
              <w:ind w:right="244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wyjaśnia wpływ różnych czynników na kiełkowanie nasion</w:t>
            </w:r>
          </w:p>
          <w:p w:rsidR="002347A7" w:rsidRPr="00BC02D0" w:rsidRDefault="002347A7" w:rsidP="007626F2">
            <w:pPr>
              <w:numPr>
                <w:ilvl w:val="0"/>
                <w:numId w:val="58"/>
              </w:numPr>
              <w:tabs>
                <w:tab w:val="left" w:pos="227"/>
              </w:tabs>
              <w:spacing w:before="3" w:line="235" w:lineRule="auto"/>
              <w:ind w:right="93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planuje i przeprowadza doświadczenie wykazujące wpływ wody na kiełkowanie nasion</w:t>
            </w:r>
          </w:p>
          <w:p w:rsidR="002347A7" w:rsidRPr="00BC02D0" w:rsidRDefault="002347A7" w:rsidP="002347A7">
            <w:pPr>
              <w:numPr>
                <w:ilvl w:val="0"/>
                <w:numId w:val="58"/>
              </w:numPr>
              <w:tabs>
                <w:tab w:val="left" w:pos="227"/>
              </w:tabs>
              <w:spacing w:before="3" w:line="235" w:lineRule="auto"/>
              <w:ind w:right="59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zakłada hodowlę roślin </w:t>
            </w:r>
            <w:r>
              <w:rPr>
                <w:rFonts w:asciiTheme="minorHAnsi" w:hAnsiTheme="minorHAnsi" w:cstheme="minorHAnsi"/>
                <w:color w:val="231F20"/>
                <w:sz w:val="17"/>
              </w:rPr>
              <w:br/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za pomocą rozmnażania wegetatywnego</w:t>
            </w:r>
          </w:p>
          <w:p w:rsidR="002347A7" w:rsidRPr="00BC02D0" w:rsidRDefault="002347A7" w:rsidP="002347A7">
            <w:pPr>
              <w:spacing w:line="206" w:lineRule="exact"/>
              <w:ind w:left="226" w:right="59"/>
              <w:rPr>
                <w:rFonts w:asciiTheme="minorHAnsi" w:hAnsiTheme="minorHAnsi" w:cstheme="minorHAnsi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i obserwuje ją</w:t>
            </w:r>
          </w:p>
        </w:tc>
      </w:tr>
      <w:tr w:rsidR="002347A7" w:rsidRPr="00BC02D0" w:rsidTr="002347A7">
        <w:trPr>
          <w:trHeight w:val="2339"/>
          <w:jc w:val="center"/>
        </w:trPr>
        <w:tc>
          <w:tcPr>
            <w:tcW w:w="624" w:type="dxa"/>
            <w:vMerge/>
            <w:tcBorders>
              <w:left w:val="single" w:sz="6" w:space="0" w:color="BCBEC0"/>
              <w:right w:val="single" w:sz="6" w:space="0" w:color="BCBEC0"/>
            </w:tcBorders>
            <w:shd w:val="clear" w:color="auto" w:fill="auto"/>
            <w:textDirection w:val="btLr"/>
          </w:tcPr>
          <w:p w:rsidR="002347A7" w:rsidRPr="00BC02D0" w:rsidRDefault="002347A7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1781" w:type="dxa"/>
            <w:shd w:val="clear" w:color="auto" w:fill="auto"/>
          </w:tcPr>
          <w:p w:rsidR="002347A7" w:rsidRPr="00BC02D0" w:rsidRDefault="002347A7" w:rsidP="002347A7">
            <w:pPr>
              <w:spacing w:before="62" w:line="206" w:lineRule="exact"/>
              <w:ind w:left="56" w:right="-99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23. Znaczenie</w:t>
            </w:r>
          </w:p>
          <w:p w:rsidR="002347A7" w:rsidRPr="00BC02D0" w:rsidRDefault="002347A7" w:rsidP="002347A7">
            <w:pPr>
              <w:spacing w:before="2" w:line="235" w:lineRule="auto"/>
              <w:ind w:left="313" w:right="-99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i przegląd roślin okrytonasiennych</w:t>
            </w:r>
          </w:p>
          <w:p w:rsidR="002347A7" w:rsidRPr="00BC02D0" w:rsidRDefault="002347A7" w:rsidP="00BC02D0">
            <w:pPr>
              <w:spacing w:before="70" w:line="235" w:lineRule="auto"/>
              <w:ind w:left="314" w:hanging="258"/>
              <w:rPr>
                <w:rFonts w:asciiTheme="minorHAnsi" w:hAnsiTheme="minorHAnsi" w:cstheme="minorHAnsi"/>
                <w:color w:val="231F20"/>
                <w:sz w:val="17"/>
              </w:rPr>
            </w:pPr>
          </w:p>
        </w:tc>
        <w:tc>
          <w:tcPr>
            <w:tcW w:w="2268" w:type="dxa"/>
            <w:shd w:val="clear" w:color="auto" w:fill="auto"/>
          </w:tcPr>
          <w:p w:rsidR="002347A7" w:rsidRPr="00BC02D0" w:rsidRDefault="002347A7" w:rsidP="00BC02D0">
            <w:pPr>
              <w:numPr>
                <w:ilvl w:val="0"/>
                <w:numId w:val="109"/>
              </w:numPr>
              <w:tabs>
                <w:tab w:val="left" w:pos="227"/>
              </w:tabs>
              <w:spacing w:before="65" w:line="235" w:lineRule="auto"/>
              <w:ind w:right="100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wymienia znaczenie roślin okrytonasiennych </w:t>
            </w:r>
            <w:r>
              <w:rPr>
                <w:rFonts w:asciiTheme="minorHAnsi" w:hAnsiTheme="minorHAnsi" w:cstheme="minorHAnsi"/>
                <w:color w:val="231F20"/>
                <w:sz w:val="17"/>
              </w:rPr>
              <w:br/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 przyrodzie</w:t>
            </w:r>
          </w:p>
          <w:p w:rsidR="002347A7" w:rsidRPr="00BC02D0" w:rsidRDefault="002347A7" w:rsidP="002347A7">
            <w:pPr>
              <w:numPr>
                <w:ilvl w:val="0"/>
                <w:numId w:val="109"/>
              </w:numPr>
              <w:tabs>
                <w:tab w:val="left" w:pos="227"/>
              </w:tabs>
              <w:spacing w:before="3" w:line="235" w:lineRule="auto"/>
              <w:ind w:right="55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z pomocą nauczyciela korzysta z klucza</w:t>
            </w:r>
            <w:r w:rsidRPr="00BC02D0">
              <w:rPr>
                <w:rFonts w:asciiTheme="minorHAnsi" w:hAnsiTheme="minorHAnsi" w:cstheme="minorHAnsi"/>
                <w:sz w:val="17"/>
              </w:rPr>
              <w:t xml:space="preserve"> </w:t>
            </w:r>
            <w:r>
              <w:rPr>
                <w:rFonts w:asciiTheme="minorHAnsi" w:hAnsiTheme="minorHAnsi" w:cstheme="minorHAnsi"/>
                <w:sz w:val="17"/>
              </w:rPr>
              <w:br/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do oznaczania organizmów żyjących w najbliższej okolicy</w:t>
            </w:r>
          </w:p>
        </w:tc>
        <w:tc>
          <w:tcPr>
            <w:tcW w:w="2268" w:type="dxa"/>
            <w:shd w:val="clear" w:color="auto" w:fill="auto"/>
          </w:tcPr>
          <w:p w:rsidR="002347A7" w:rsidRPr="00BC02D0" w:rsidRDefault="002347A7" w:rsidP="002347A7">
            <w:pPr>
              <w:numPr>
                <w:ilvl w:val="0"/>
                <w:numId w:val="59"/>
              </w:numPr>
              <w:tabs>
                <w:tab w:val="left" w:pos="227"/>
              </w:tabs>
              <w:spacing w:before="65" w:line="235" w:lineRule="auto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podaje przykłady znaczenia roślin okrytonasiennych</w:t>
            </w:r>
          </w:p>
          <w:p w:rsidR="002347A7" w:rsidRPr="00BC02D0" w:rsidRDefault="002347A7" w:rsidP="002347A7">
            <w:pPr>
              <w:spacing w:line="204" w:lineRule="exact"/>
              <w:ind w:left="226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dla człowieka</w:t>
            </w:r>
          </w:p>
          <w:p w:rsidR="002347A7" w:rsidRPr="00BC02D0" w:rsidRDefault="002347A7" w:rsidP="002347A7">
            <w:pPr>
              <w:numPr>
                <w:ilvl w:val="0"/>
                <w:numId w:val="59"/>
              </w:numPr>
              <w:tabs>
                <w:tab w:val="left" w:pos="227"/>
              </w:tabs>
              <w:spacing w:before="2" w:line="235" w:lineRule="auto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z niewielką pomocą nauczyciela korzysta </w:t>
            </w:r>
            <w:r>
              <w:rPr>
                <w:rFonts w:asciiTheme="minorHAnsi" w:hAnsiTheme="minorHAnsi" w:cstheme="minorHAnsi"/>
                <w:color w:val="231F20"/>
                <w:sz w:val="17"/>
              </w:rPr>
              <w:br/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z klucza do oznaczania organizmów żyjących </w:t>
            </w:r>
            <w:r>
              <w:rPr>
                <w:rFonts w:asciiTheme="minorHAnsi" w:hAnsiTheme="minorHAnsi" w:cstheme="minorHAnsi"/>
                <w:color w:val="231F20"/>
                <w:sz w:val="17"/>
              </w:rPr>
              <w:br/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 najbliższej okolicy</w:t>
            </w:r>
          </w:p>
          <w:p w:rsidR="002347A7" w:rsidRPr="00BC02D0" w:rsidRDefault="002347A7" w:rsidP="00BC02D0">
            <w:pPr>
              <w:tabs>
                <w:tab w:val="left" w:pos="227"/>
              </w:tabs>
              <w:spacing w:before="70" w:line="235" w:lineRule="auto"/>
              <w:ind w:left="50" w:right="279"/>
              <w:rPr>
                <w:rFonts w:asciiTheme="minorHAnsi" w:hAnsiTheme="minorHAnsi" w:cstheme="minorHAnsi"/>
                <w:color w:val="231F20"/>
                <w:sz w:val="17"/>
              </w:rPr>
            </w:pPr>
          </w:p>
        </w:tc>
        <w:tc>
          <w:tcPr>
            <w:tcW w:w="2268" w:type="dxa"/>
            <w:shd w:val="clear" w:color="auto" w:fill="auto"/>
          </w:tcPr>
          <w:p w:rsidR="002347A7" w:rsidRPr="00BC02D0" w:rsidRDefault="002347A7" w:rsidP="00BC02D0">
            <w:pPr>
              <w:numPr>
                <w:ilvl w:val="0"/>
                <w:numId w:val="59"/>
              </w:numPr>
              <w:tabs>
                <w:tab w:val="left" w:pos="226"/>
              </w:tabs>
              <w:spacing w:before="65" w:line="235" w:lineRule="auto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ocenia znaczenie roślin okrytonasiennych</w:t>
            </w:r>
          </w:p>
          <w:p w:rsidR="002347A7" w:rsidRPr="00BC02D0" w:rsidRDefault="002347A7" w:rsidP="00BC02D0">
            <w:pPr>
              <w:spacing w:line="204" w:lineRule="exact"/>
              <w:ind w:left="225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 przyrodzie</w:t>
            </w:r>
          </w:p>
          <w:p w:rsidR="002347A7" w:rsidRPr="00BC02D0" w:rsidRDefault="002347A7" w:rsidP="002347A7">
            <w:pPr>
              <w:numPr>
                <w:ilvl w:val="0"/>
                <w:numId w:val="59"/>
              </w:numPr>
              <w:tabs>
                <w:tab w:val="left" w:pos="226"/>
                <w:tab w:val="left" w:pos="1791"/>
              </w:tabs>
              <w:spacing w:before="2" w:line="235" w:lineRule="auto"/>
              <w:ind w:right="49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rozpoznaje na ilustracji pięć gatunków roślin okrytonasiennych występujących w</w:t>
            </w:r>
            <w:r w:rsidRPr="00BC02D0">
              <w:rPr>
                <w:rFonts w:asciiTheme="minorHAnsi" w:hAnsiTheme="minorHAnsi" w:cstheme="minorHAnsi"/>
                <w:color w:val="231F20"/>
                <w:spacing w:val="-7"/>
                <w:sz w:val="17"/>
              </w:rPr>
              <w:t xml:space="preserve"> </w:t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Polsce</w:t>
            </w:r>
          </w:p>
          <w:p w:rsidR="002347A7" w:rsidRPr="00BC02D0" w:rsidRDefault="002347A7" w:rsidP="002347A7">
            <w:pPr>
              <w:numPr>
                <w:ilvl w:val="0"/>
                <w:numId w:val="59"/>
              </w:numPr>
              <w:tabs>
                <w:tab w:val="left" w:pos="227"/>
                <w:tab w:val="left" w:pos="1791"/>
              </w:tabs>
              <w:spacing w:before="3" w:line="235" w:lineRule="auto"/>
              <w:ind w:right="49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korzysta z prostego klucza </w:t>
            </w:r>
            <w:r>
              <w:rPr>
                <w:rFonts w:asciiTheme="minorHAnsi" w:hAnsiTheme="minorHAnsi" w:cstheme="minorHAnsi"/>
                <w:color w:val="231F20"/>
                <w:sz w:val="17"/>
              </w:rPr>
              <w:br/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do oznaczania organizmów żyjących w najbliższej okolicy</w:t>
            </w:r>
          </w:p>
        </w:tc>
        <w:tc>
          <w:tcPr>
            <w:tcW w:w="2268" w:type="dxa"/>
            <w:shd w:val="clear" w:color="auto" w:fill="auto"/>
          </w:tcPr>
          <w:p w:rsidR="002347A7" w:rsidRPr="00BC02D0" w:rsidRDefault="002347A7" w:rsidP="00BC02D0">
            <w:pPr>
              <w:numPr>
                <w:ilvl w:val="0"/>
                <w:numId w:val="59"/>
              </w:numPr>
              <w:tabs>
                <w:tab w:val="left" w:pos="226"/>
              </w:tabs>
              <w:spacing w:before="65" w:line="235" w:lineRule="auto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ocenia znaczenie roślin okrytonasiennych</w:t>
            </w:r>
          </w:p>
          <w:p w:rsidR="002347A7" w:rsidRPr="00BC02D0" w:rsidRDefault="002347A7" w:rsidP="00BC02D0">
            <w:pPr>
              <w:spacing w:line="204" w:lineRule="exact"/>
              <w:ind w:left="225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dla człowieka</w:t>
            </w:r>
          </w:p>
          <w:p w:rsidR="002347A7" w:rsidRPr="00BC02D0" w:rsidRDefault="002347A7" w:rsidP="00BC02D0">
            <w:pPr>
              <w:numPr>
                <w:ilvl w:val="0"/>
                <w:numId w:val="59"/>
              </w:numPr>
              <w:tabs>
                <w:tab w:val="left" w:pos="226"/>
              </w:tabs>
              <w:spacing w:before="2" w:line="235" w:lineRule="auto"/>
              <w:ind w:right="100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rozpoznaje na ilustracji dziesięć gatunków roślin okrytonasiennych występujących w</w:t>
            </w:r>
            <w:r w:rsidRPr="00BC02D0">
              <w:rPr>
                <w:rFonts w:asciiTheme="minorHAnsi" w:hAnsiTheme="minorHAnsi" w:cstheme="minorHAnsi"/>
                <w:color w:val="231F20"/>
                <w:spacing w:val="-7"/>
                <w:sz w:val="17"/>
              </w:rPr>
              <w:t xml:space="preserve"> </w:t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Polsce</w:t>
            </w:r>
          </w:p>
          <w:p w:rsidR="002347A7" w:rsidRPr="00BC02D0" w:rsidRDefault="002347A7" w:rsidP="00BC02D0">
            <w:pPr>
              <w:numPr>
                <w:ilvl w:val="0"/>
                <w:numId w:val="59"/>
              </w:numPr>
              <w:tabs>
                <w:tab w:val="left" w:pos="227"/>
              </w:tabs>
              <w:spacing w:line="205" w:lineRule="exact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sprawnie korzysta</w:t>
            </w:r>
            <w:r w:rsidRPr="00BC02D0">
              <w:rPr>
                <w:rFonts w:asciiTheme="minorHAnsi" w:hAnsiTheme="minorHAnsi" w:cstheme="minorHAnsi"/>
                <w:sz w:val="17"/>
              </w:rPr>
              <w:t xml:space="preserve"> </w:t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z prostego klucza do oznaczania organizmów żyjących </w:t>
            </w:r>
            <w:r>
              <w:rPr>
                <w:rFonts w:asciiTheme="minorHAnsi" w:hAnsiTheme="minorHAnsi" w:cstheme="minorHAnsi"/>
                <w:color w:val="231F20"/>
                <w:sz w:val="17"/>
              </w:rPr>
              <w:br/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w najbliższej okolicy</w:t>
            </w:r>
          </w:p>
        </w:tc>
        <w:tc>
          <w:tcPr>
            <w:tcW w:w="2279" w:type="dxa"/>
            <w:shd w:val="clear" w:color="auto" w:fill="auto"/>
          </w:tcPr>
          <w:p w:rsidR="002347A7" w:rsidRPr="00BC02D0" w:rsidRDefault="002347A7" w:rsidP="00BC02D0">
            <w:pPr>
              <w:numPr>
                <w:ilvl w:val="0"/>
                <w:numId w:val="59"/>
              </w:numPr>
              <w:tabs>
                <w:tab w:val="left" w:pos="226"/>
              </w:tabs>
              <w:spacing w:before="65" w:line="235" w:lineRule="auto"/>
              <w:ind w:right="277"/>
              <w:rPr>
                <w:rFonts w:asciiTheme="minorHAnsi" w:hAnsiTheme="minorHAnsi" w:cstheme="minorHAnsi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rozpoznaje na ilustracjach dwanaście gatunków roślin okrytonasiennych występujących w</w:t>
            </w:r>
            <w:r w:rsidRPr="00BC02D0">
              <w:rPr>
                <w:rFonts w:asciiTheme="minorHAnsi" w:hAnsiTheme="minorHAnsi" w:cstheme="minorHAnsi"/>
                <w:color w:val="231F20"/>
                <w:spacing w:val="-3"/>
                <w:sz w:val="17"/>
              </w:rPr>
              <w:t xml:space="preserve"> </w:t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Polsce</w:t>
            </w:r>
          </w:p>
          <w:p w:rsidR="002347A7" w:rsidRPr="00BC02D0" w:rsidRDefault="002347A7" w:rsidP="002347A7">
            <w:pPr>
              <w:numPr>
                <w:ilvl w:val="0"/>
                <w:numId w:val="59"/>
              </w:numPr>
              <w:tabs>
                <w:tab w:val="left" w:pos="226"/>
              </w:tabs>
              <w:spacing w:before="3" w:line="235" w:lineRule="auto"/>
              <w:ind w:right="100"/>
              <w:rPr>
                <w:rFonts w:asciiTheme="minorHAnsi" w:hAnsiTheme="minorHAnsi" w:cstheme="minorHAnsi"/>
                <w:color w:val="231F20"/>
                <w:sz w:val="17"/>
              </w:rPr>
            </w:pP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 xml:space="preserve">na dowolnych przykładach wykazuje różnorodność roślin okrytonasiennych </w:t>
            </w:r>
            <w:r>
              <w:rPr>
                <w:rFonts w:asciiTheme="minorHAnsi" w:hAnsiTheme="minorHAnsi" w:cstheme="minorHAnsi"/>
                <w:color w:val="231F20"/>
                <w:sz w:val="17"/>
              </w:rPr>
              <w:br/>
            </w:r>
            <w:r w:rsidRPr="00BC02D0">
              <w:rPr>
                <w:rFonts w:asciiTheme="minorHAnsi" w:hAnsiTheme="minorHAnsi" w:cstheme="minorHAnsi"/>
                <w:color w:val="231F20"/>
                <w:sz w:val="17"/>
              </w:rPr>
              <w:t>i ich znaczenie żywego okazu</w:t>
            </w:r>
          </w:p>
        </w:tc>
      </w:tr>
    </w:tbl>
    <w:p w:rsidR="00BC02D0" w:rsidRDefault="00BC02D0">
      <w:pPr>
        <w:spacing w:line="235" w:lineRule="auto"/>
        <w:rPr>
          <w:rFonts w:asciiTheme="minorHAnsi" w:hAnsiTheme="minorHAnsi" w:cstheme="minorHAnsi"/>
          <w:sz w:val="17"/>
        </w:rPr>
      </w:pPr>
    </w:p>
    <w:p w:rsidR="00BC02D0" w:rsidRPr="0021105E" w:rsidRDefault="00BC02D0" w:rsidP="00EE01F7">
      <w:pPr>
        <w:spacing w:before="15"/>
        <w:ind w:left="142"/>
        <w:rPr>
          <w:rFonts w:asciiTheme="minorHAnsi" w:hAnsiTheme="minorHAnsi" w:cstheme="minorHAnsi"/>
          <w:sz w:val="17"/>
          <w:szCs w:val="17"/>
        </w:rPr>
      </w:pPr>
      <w:r w:rsidRPr="0021105E">
        <w:rPr>
          <w:rFonts w:asciiTheme="minorHAnsi" w:hAnsiTheme="minorHAnsi" w:cstheme="minorHAnsi"/>
          <w:color w:val="231F20"/>
          <w:sz w:val="17"/>
          <w:szCs w:val="17"/>
        </w:rPr>
        <w:t>* Zagadnienia spoza podstawy programowej oznaczono kursywą.</w:t>
      </w:r>
    </w:p>
    <w:sectPr w:rsidR="00BC02D0" w:rsidRPr="0021105E" w:rsidSect="00BC02D0">
      <w:pgSz w:w="15600" w:h="11630" w:orient="landscape"/>
      <w:pgMar w:top="720" w:right="720" w:bottom="720" w:left="720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umanst521EU-Normal">
    <w:altName w:val="Times New Roman"/>
    <w:charset w:val="00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umanst521EU">
    <w:altName w:val="Humanst521EU"/>
    <w:charset w:val="00"/>
    <w:family w:val="roman"/>
    <w:pitch w:val="variable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wis721BlkCnEU-Italic">
    <w:altName w:val="Times New Roman"/>
    <w:charset w:val="00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21749"/>
    <w:multiLevelType w:val="hybridMultilevel"/>
    <w:tmpl w:val="E19A94A4"/>
    <w:lvl w:ilvl="0" w:tplc="C49657C8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EE50FCD2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9E06F85C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7E3668D6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76BC6CD6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C756CE72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A6082198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479ECAE0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6AD29642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" w15:restartNumberingAfterBreak="0">
    <w:nsid w:val="00CC46D1"/>
    <w:multiLevelType w:val="hybridMultilevel"/>
    <w:tmpl w:val="2AC2CF76"/>
    <w:lvl w:ilvl="0" w:tplc="94C86BEA">
      <w:numFmt w:val="bullet"/>
      <w:lvlText w:val="•"/>
      <w:lvlJc w:val="left"/>
      <w:pPr>
        <w:ind w:left="226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  <w:lang w:val="en-US" w:eastAsia="en-US" w:bidi="en-US"/>
      </w:rPr>
    </w:lvl>
    <w:lvl w:ilvl="1" w:tplc="9072F0B0">
      <w:numFmt w:val="bullet"/>
      <w:lvlText w:val="•"/>
      <w:lvlJc w:val="left"/>
      <w:pPr>
        <w:ind w:left="424" w:hanging="170"/>
      </w:pPr>
      <w:rPr>
        <w:rFonts w:hint="default"/>
        <w:lang w:val="en-US" w:eastAsia="en-US" w:bidi="en-US"/>
      </w:rPr>
    </w:lvl>
    <w:lvl w:ilvl="2" w:tplc="59AEE0B6">
      <w:numFmt w:val="bullet"/>
      <w:lvlText w:val="•"/>
      <w:lvlJc w:val="left"/>
      <w:pPr>
        <w:ind w:left="629" w:hanging="170"/>
      </w:pPr>
      <w:rPr>
        <w:rFonts w:hint="default"/>
        <w:lang w:val="en-US" w:eastAsia="en-US" w:bidi="en-US"/>
      </w:rPr>
    </w:lvl>
    <w:lvl w:ilvl="3" w:tplc="633A4516">
      <w:numFmt w:val="bullet"/>
      <w:lvlText w:val="•"/>
      <w:lvlJc w:val="left"/>
      <w:pPr>
        <w:ind w:left="834" w:hanging="170"/>
      </w:pPr>
      <w:rPr>
        <w:rFonts w:hint="default"/>
        <w:lang w:val="en-US" w:eastAsia="en-US" w:bidi="en-US"/>
      </w:rPr>
    </w:lvl>
    <w:lvl w:ilvl="4" w:tplc="DFAA4116">
      <w:numFmt w:val="bullet"/>
      <w:lvlText w:val="•"/>
      <w:lvlJc w:val="left"/>
      <w:pPr>
        <w:ind w:left="1039" w:hanging="170"/>
      </w:pPr>
      <w:rPr>
        <w:rFonts w:hint="default"/>
        <w:lang w:val="en-US" w:eastAsia="en-US" w:bidi="en-US"/>
      </w:rPr>
    </w:lvl>
    <w:lvl w:ilvl="5" w:tplc="7046C6A8">
      <w:numFmt w:val="bullet"/>
      <w:lvlText w:val="•"/>
      <w:lvlJc w:val="left"/>
      <w:pPr>
        <w:ind w:left="1243" w:hanging="170"/>
      </w:pPr>
      <w:rPr>
        <w:rFonts w:hint="default"/>
        <w:lang w:val="en-US" w:eastAsia="en-US" w:bidi="en-US"/>
      </w:rPr>
    </w:lvl>
    <w:lvl w:ilvl="6" w:tplc="B60ED010">
      <w:numFmt w:val="bullet"/>
      <w:lvlText w:val="•"/>
      <w:lvlJc w:val="left"/>
      <w:pPr>
        <w:ind w:left="1448" w:hanging="170"/>
      </w:pPr>
      <w:rPr>
        <w:rFonts w:hint="default"/>
        <w:lang w:val="en-US" w:eastAsia="en-US" w:bidi="en-US"/>
      </w:rPr>
    </w:lvl>
    <w:lvl w:ilvl="7" w:tplc="9D88EC16">
      <w:numFmt w:val="bullet"/>
      <w:lvlText w:val="•"/>
      <w:lvlJc w:val="left"/>
      <w:pPr>
        <w:ind w:left="1653" w:hanging="170"/>
      </w:pPr>
      <w:rPr>
        <w:rFonts w:hint="default"/>
        <w:lang w:val="en-US" w:eastAsia="en-US" w:bidi="en-US"/>
      </w:rPr>
    </w:lvl>
    <w:lvl w:ilvl="8" w:tplc="8BC81DE0">
      <w:numFmt w:val="bullet"/>
      <w:lvlText w:val="•"/>
      <w:lvlJc w:val="left"/>
      <w:pPr>
        <w:ind w:left="1858" w:hanging="170"/>
      </w:pPr>
      <w:rPr>
        <w:rFonts w:hint="default"/>
        <w:lang w:val="en-US" w:eastAsia="en-US" w:bidi="en-US"/>
      </w:rPr>
    </w:lvl>
  </w:abstractNum>
  <w:abstractNum w:abstractNumId="2" w15:restartNumberingAfterBreak="0">
    <w:nsid w:val="012B6F52"/>
    <w:multiLevelType w:val="hybridMultilevel"/>
    <w:tmpl w:val="B9FEDD54"/>
    <w:lvl w:ilvl="0" w:tplc="6530556A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4E8240AC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674C3276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5740B988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1974C55E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5950D0EA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60DC4B10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1D4C42C8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876E31DA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3" w15:restartNumberingAfterBreak="0">
    <w:nsid w:val="02C579FF"/>
    <w:multiLevelType w:val="hybridMultilevel"/>
    <w:tmpl w:val="DBB2DF82"/>
    <w:lvl w:ilvl="0" w:tplc="14B47E26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E710127E">
      <w:numFmt w:val="bullet"/>
      <w:lvlText w:val="•"/>
      <w:lvlJc w:val="left"/>
      <w:pPr>
        <w:ind w:left="300" w:hanging="170"/>
      </w:pPr>
      <w:rPr>
        <w:rFonts w:hint="default"/>
      </w:rPr>
    </w:lvl>
    <w:lvl w:ilvl="2" w:tplc="C5A28E8E">
      <w:numFmt w:val="bullet"/>
      <w:lvlText w:val="•"/>
      <w:lvlJc w:val="left"/>
      <w:pPr>
        <w:ind w:left="517" w:hanging="170"/>
      </w:pPr>
      <w:rPr>
        <w:rFonts w:hint="default"/>
      </w:rPr>
    </w:lvl>
    <w:lvl w:ilvl="3" w:tplc="5412C734">
      <w:numFmt w:val="bullet"/>
      <w:lvlText w:val="•"/>
      <w:lvlJc w:val="left"/>
      <w:pPr>
        <w:ind w:left="735" w:hanging="170"/>
      </w:pPr>
      <w:rPr>
        <w:rFonts w:hint="default"/>
      </w:rPr>
    </w:lvl>
    <w:lvl w:ilvl="4" w:tplc="B7408894">
      <w:numFmt w:val="bullet"/>
      <w:lvlText w:val="•"/>
      <w:lvlJc w:val="left"/>
      <w:pPr>
        <w:ind w:left="952" w:hanging="170"/>
      </w:pPr>
      <w:rPr>
        <w:rFonts w:hint="default"/>
      </w:rPr>
    </w:lvl>
    <w:lvl w:ilvl="5" w:tplc="3D46184E">
      <w:numFmt w:val="bullet"/>
      <w:lvlText w:val="•"/>
      <w:lvlJc w:val="left"/>
      <w:pPr>
        <w:ind w:left="1170" w:hanging="170"/>
      </w:pPr>
      <w:rPr>
        <w:rFonts w:hint="default"/>
      </w:rPr>
    </w:lvl>
    <w:lvl w:ilvl="6" w:tplc="E8DCD3E0">
      <w:numFmt w:val="bullet"/>
      <w:lvlText w:val="•"/>
      <w:lvlJc w:val="left"/>
      <w:pPr>
        <w:ind w:left="1387" w:hanging="170"/>
      </w:pPr>
      <w:rPr>
        <w:rFonts w:hint="default"/>
      </w:rPr>
    </w:lvl>
    <w:lvl w:ilvl="7" w:tplc="EE9A0ACE">
      <w:numFmt w:val="bullet"/>
      <w:lvlText w:val="•"/>
      <w:lvlJc w:val="left"/>
      <w:pPr>
        <w:ind w:left="1605" w:hanging="170"/>
      </w:pPr>
      <w:rPr>
        <w:rFonts w:hint="default"/>
      </w:rPr>
    </w:lvl>
    <w:lvl w:ilvl="8" w:tplc="BF362408">
      <w:numFmt w:val="bullet"/>
      <w:lvlText w:val="•"/>
      <w:lvlJc w:val="left"/>
      <w:pPr>
        <w:ind w:left="1822" w:hanging="170"/>
      </w:pPr>
      <w:rPr>
        <w:rFonts w:hint="default"/>
      </w:rPr>
    </w:lvl>
  </w:abstractNum>
  <w:abstractNum w:abstractNumId="4" w15:restartNumberingAfterBreak="0">
    <w:nsid w:val="04920C22"/>
    <w:multiLevelType w:val="hybridMultilevel"/>
    <w:tmpl w:val="54A0D92E"/>
    <w:lvl w:ilvl="0" w:tplc="3E6E68E2">
      <w:numFmt w:val="bullet"/>
      <w:lvlText w:val="•"/>
      <w:lvlJc w:val="left"/>
      <w:pPr>
        <w:ind w:left="226" w:hanging="170"/>
      </w:pPr>
      <w:rPr>
        <w:rFonts w:ascii="Humanst521EU" w:eastAsia="Humanst521EU" w:hAnsi="Humanst521EU" w:cs="Humanst521EU" w:hint="default"/>
        <w:i/>
        <w:color w:val="231F20"/>
        <w:spacing w:val="-16"/>
        <w:w w:val="100"/>
        <w:sz w:val="17"/>
        <w:szCs w:val="17"/>
        <w:lang w:val="en-US" w:eastAsia="en-US" w:bidi="en-US"/>
      </w:rPr>
    </w:lvl>
    <w:lvl w:ilvl="1" w:tplc="382AF052">
      <w:numFmt w:val="bullet"/>
      <w:lvlText w:val="•"/>
      <w:lvlJc w:val="left"/>
      <w:pPr>
        <w:ind w:left="424" w:hanging="170"/>
      </w:pPr>
      <w:rPr>
        <w:rFonts w:hint="default"/>
        <w:lang w:val="en-US" w:eastAsia="en-US" w:bidi="en-US"/>
      </w:rPr>
    </w:lvl>
    <w:lvl w:ilvl="2" w:tplc="254C32B8">
      <w:numFmt w:val="bullet"/>
      <w:lvlText w:val="•"/>
      <w:lvlJc w:val="left"/>
      <w:pPr>
        <w:ind w:left="629" w:hanging="170"/>
      </w:pPr>
      <w:rPr>
        <w:rFonts w:hint="default"/>
        <w:lang w:val="en-US" w:eastAsia="en-US" w:bidi="en-US"/>
      </w:rPr>
    </w:lvl>
    <w:lvl w:ilvl="3" w:tplc="0C486D34">
      <w:numFmt w:val="bullet"/>
      <w:lvlText w:val="•"/>
      <w:lvlJc w:val="left"/>
      <w:pPr>
        <w:ind w:left="834" w:hanging="170"/>
      </w:pPr>
      <w:rPr>
        <w:rFonts w:hint="default"/>
        <w:lang w:val="en-US" w:eastAsia="en-US" w:bidi="en-US"/>
      </w:rPr>
    </w:lvl>
    <w:lvl w:ilvl="4" w:tplc="BCCEA5A8">
      <w:numFmt w:val="bullet"/>
      <w:lvlText w:val="•"/>
      <w:lvlJc w:val="left"/>
      <w:pPr>
        <w:ind w:left="1039" w:hanging="170"/>
      </w:pPr>
      <w:rPr>
        <w:rFonts w:hint="default"/>
        <w:lang w:val="en-US" w:eastAsia="en-US" w:bidi="en-US"/>
      </w:rPr>
    </w:lvl>
    <w:lvl w:ilvl="5" w:tplc="C00E4EE2">
      <w:numFmt w:val="bullet"/>
      <w:lvlText w:val="•"/>
      <w:lvlJc w:val="left"/>
      <w:pPr>
        <w:ind w:left="1243" w:hanging="170"/>
      </w:pPr>
      <w:rPr>
        <w:rFonts w:hint="default"/>
        <w:lang w:val="en-US" w:eastAsia="en-US" w:bidi="en-US"/>
      </w:rPr>
    </w:lvl>
    <w:lvl w:ilvl="6" w:tplc="89529B0A">
      <w:numFmt w:val="bullet"/>
      <w:lvlText w:val="•"/>
      <w:lvlJc w:val="left"/>
      <w:pPr>
        <w:ind w:left="1448" w:hanging="170"/>
      </w:pPr>
      <w:rPr>
        <w:rFonts w:hint="default"/>
        <w:lang w:val="en-US" w:eastAsia="en-US" w:bidi="en-US"/>
      </w:rPr>
    </w:lvl>
    <w:lvl w:ilvl="7" w:tplc="4A96B844">
      <w:numFmt w:val="bullet"/>
      <w:lvlText w:val="•"/>
      <w:lvlJc w:val="left"/>
      <w:pPr>
        <w:ind w:left="1653" w:hanging="170"/>
      </w:pPr>
      <w:rPr>
        <w:rFonts w:hint="default"/>
        <w:lang w:val="en-US" w:eastAsia="en-US" w:bidi="en-US"/>
      </w:rPr>
    </w:lvl>
    <w:lvl w:ilvl="8" w:tplc="9FF05DDC">
      <w:numFmt w:val="bullet"/>
      <w:lvlText w:val="•"/>
      <w:lvlJc w:val="left"/>
      <w:pPr>
        <w:ind w:left="1858" w:hanging="170"/>
      </w:pPr>
      <w:rPr>
        <w:rFonts w:hint="default"/>
        <w:lang w:val="en-US" w:eastAsia="en-US" w:bidi="en-US"/>
      </w:rPr>
    </w:lvl>
  </w:abstractNum>
  <w:abstractNum w:abstractNumId="5" w15:restartNumberingAfterBreak="0">
    <w:nsid w:val="04FB3138"/>
    <w:multiLevelType w:val="hybridMultilevel"/>
    <w:tmpl w:val="BE403EC2"/>
    <w:lvl w:ilvl="0" w:tplc="024C6444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E32E1D78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F030EA66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D638D866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4B5ECDCA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7034FFD2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A5FC1DD4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9800C7DE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3D740CB8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6" w15:restartNumberingAfterBreak="0">
    <w:nsid w:val="071F546A"/>
    <w:multiLevelType w:val="hybridMultilevel"/>
    <w:tmpl w:val="76562398"/>
    <w:lvl w:ilvl="0" w:tplc="F878DCC6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3D0A3738">
      <w:numFmt w:val="bullet"/>
      <w:lvlText w:val="•"/>
      <w:lvlJc w:val="left"/>
      <w:pPr>
        <w:ind w:left="300" w:hanging="170"/>
      </w:pPr>
      <w:rPr>
        <w:rFonts w:hint="default"/>
      </w:rPr>
    </w:lvl>
    <w:lvl w:ilvl="2" w:tplc="B85C33EC">
      <w:numFmt w:val="bullet"/>
      <w:lvlText w:val="•"/>
      <w:lvlJc w:val="left"/>
      <w:pPr>
        <w:ind w:left="517" w:hanging="170"/>
      </w:pPr>
      <w:rPr>
        <w:rFonts w:hint="default"/>
      </w:rPr>
    </w:lvl>
    <w:lvl w:ilvl="3" w:tplc="4F7A7140">
      <w:numFmt w:val="bullet"/>
      <w:lvlText w:val="•"/>
      <w:lvlJc w:val="left"/>
      <w:pPr>
        <w:ind w:left="735" w:hanging="170"/>
      </w:pPr>
      <w:rPr>
        <w:rFonts w:hint="default"/>
      </w:rPr>
    </w:lvl>
    <w:lvl w:ilvl="4" w:tplc="17625C2E">
      <w:numFmt w:val="bullet"/>
      <w:lvlText w:val="•"/>
      <w:lvlJc w:val="left"/>
      <w:pPr>
        <w:ind w:left="952" w:hanging="170"/>
      </w:pPr>
      <w:rPr>
        <w:rFonts w:hint="default"/>
      </w:rPr>
    </w:lvl>
    <w:lvl w:ilvl="5" w:tplc="B83C7940">
      <w:numFmt w:val="bullet"/>
      <w:lvlText w:val="•"/>
      <w:lvlJc w:val="left"/>
      <w:pPr>
        <w:ind w:left="1170" w:hanging="170"/>
      </w:pPr>
      <w:rPr>
        <w:rFonts w:hint="default"/>
      </w:rPr>
    </w:lvl>
    <w:lvl w:ilvl="6" w:tplc="2C563992">
      <w:numFmt w:val="bullet"/>
      <w:lvlText w:val="•"/>
      <w:lvlJc w:val="left"/>
      <w:pPr>
        <w:ind w:left="1387" w:hanging="170"/>
      </w:pPr>
      <w:rPr>
        <w:rFonts w:hint="default"/>
      </w:rPr>
    </w:lvl>
    <w:lvl w:ilvl="7" w:tplc="F7E4B0A0">
      <w:numFmt w:val="bullet"/>
      <w:lvlText w:val="•"/>
      <w:lvlJc w:val="left"/>
      <w:pPr>
        <w:ind w:left="1605" w:hanging="170"/>
      </w:pPr>
      <w:rPr>
        <w:rFonts w:hint="default"/>
      </w:rPr>
    </w:lvl>
    <w:lvl w:ilvl="8" w:tplc="723C0942">
      <w:numFmt w:val="bullet"/>
      <w:lvlText w:val="•"/>
      <w:lvlJc w:val="left"/>
      <w:pPr>
        <w:ind w:left="1822" w:hanging="170"/>
      </w:pPr>
      <w:rPr>
        <w:rFonts w:hint="default"/>
      </w:rPr>
    </w:lvl>
  </w:abstractNum>
  <w:abstractNum w:abstractNumId="7" w15:restartNumberingAfterBreak="0">
    <w:nsid w:val="0CE318C6"/>
    <w:multiLevelType w:val="hybridMultilevel"/>
    <w:tmpl w:val="110C542C"/>
    <w:lvl w:ilvl="0" w:tplc="8FDEE26E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27844142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EC38B8F0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42D2C3B2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1E38C386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822408EA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6A6409D6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A6DAA7E2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23D62428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8" w15:restartNumberingAfterBreak="0">
    <w:nsid w:val="0E0D3C5F"/>
    <w:multiLevelType w:val="hybridMultilevel"/>
    <w:tmpl w:val="97FE60C0"/>
    <w:lvl w:ilvl="0" w:tplc="34D07C54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23606472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07545B0E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854AE494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917CBB82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232C8FA8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A52E7088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9C026304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2280C9C8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9" w15:restartNumberingAfterBreak="0">
    <w:nsid w:val="0F3528C5"/>
    <w:multiLevelType w:val="hybridMultilevel"/>
    <w:tmpl w:val="79F668DA"/>
    <w:lvl w:ilvl="0" w:tplc="CC4866CA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ED86F302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21BC6FC6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8910C396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F7C87168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1D70A3BA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C95C7968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15222732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2A1829FA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0" w15:restartNumberingAfterBreak="0">
    <w:nsid w:val="0F47468C"/>
    <w:multiLevelType w:val="hybridMultilevel"/>
    <w:tmpl w:val="602E28D6"/>
    <w:lvl w:ilvl="0" w:tplc="18608248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AC6A0AA0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FF702502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3CCA8CDE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B53E7ED2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D9DEAE64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CAACB0B6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AF480B6E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C19CF568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1" w15:restartNumberingAfterBreak="0">
    <w:nsid w:val="10A12586"/>
    <w:multiLevelType w:val="hybridMultilevel"/>
    <w:tmpl w:val="66880230"/>
    <w:lvl w:ilvl="0" w:tplc="25C67C14">
      <w:numFmt w:val="bullet"/>
      <w:lvlText w:val="•"/>
      <w:lvlJc w:val="left"/>
      <w:pPr>
        <w:ind w:left="226" w:hanging="170"/>
      </w:pPr>
      <w:rPr>
        <w:rFonts w:ascii="Humanst521EU" w:eastAsia="Humanst521EU" w:hAnsi="Humanst521EU" w:cs="Humanst521EU" w:hint="default"/>
        <w:i/>
        <w:color w:val="231F20"/>
        <w:spacing w:val="-16"/>
        <w:w w:val="100"/>
        <w:sz w:val="17"/>
        <w:szCs w:val="17"/>
        <w:lang w:val="en-US" w:eastAsia="en-US" w:bidi="en-US"/>
      </w:rPr>
    </w:lvl>
    <w:lvl w:ilvl="1" w:tplc="A7028D18">
      <w:numFmt w:val="bullet"/>
      <w:lvlText w:val="•"/>
      <w:lvlJc w:val="left"/>
      <w:pPr>
        <w:ind w:left="424" w:hanging="170"/>
      </w:pPr>
      <w:rPr>
        <w:rFonts w:hint="default"/>
        <w:lang w:val="en-US" w:eastAsia="en-US" w:bidi="en-US"/>
      </w:rPr>
    </w:lvl>
    <w:lvl w:ilvl="2" w:tplc="77AC7F4C">
      <w:numFmt w:val="bullet"/>
      <w:lvlText w:val="•"/>
      <w:lvlJc w:val="left"/>
      <w:pPr>
        <w:ind w:left="629" w:hanging="170"/>
      </w:pPr>
      <w:rPr>
        <w:rFonts w:hint="default"/>
        <w:lang w:val="en-US" w:eastAsia="en-US" w:bidi="en-US"/>
      </w:rPr>
    </w:lvl>
    <w:lvl w:ilvl="3" w:tplc="F076A7B2">
      <w:numFmt w:val="bullet"/>
      <w:lvlText w:val="•"/>
      <w:lvlJc w:val="left"/>
      <w:pPr>
        <w:ind w:left="834" w:hanging="170"/>
      </w:pPr>
      <w:rPr>
        <w:rFonts w:hint="default"/>
        <w:lang w:val="en-US" w:eastAsia="en-US" w:bidi="en-US"/>
      </w:rPr>
    </w:lvl>
    <w:lvl w:ilvl="4" w:tplc="CC9AD1F8">
      <w:numFmt w:val="bullet"/>
      <w:lvlText w:val="•"/>
      <w:lvlJc w:val="left"/>
      <w:pPr>
        <w:ind w:left="1039" w:hanging="170"/>
      </w:pPr>
      <w:rPr>
        <w:rFonts w:hint="default"/>
        <w:lang w:val="en-US" w:eastAsia="en-US" w:bidi="en-US"/>
      </w:rPr>
    </w:lvl>
    <w:lvl w:ilvl="5" w:tplc="9A46D3E8">
      <w:numFmt w:val="bullet"/>
      <w:lvlText w:val="•"/>
      <w:lvlJc w:val="left"/>
      <w:pPr>
        <w:ind w:left="1243" w:hanging="170"/>
      </w:pPr>
      <w:rPr>
        <w:rFonts w:hint="default"/>
        <w:lang w:val="en-US" w:eastAsia="en-US" w:bidi="en-US"/>
      </w:rPr>
    </w:lvl>
    <w:lvl w:ilvl="6" w:tplc="1FF2ED88">
      <w:numFmt w:val="bullet"/>
      <w:lvlText w:val="•"/>
      <w:lvlJc w:val="left"/>
      <w:pPr>
        <w:ind w:left="1448" w:hanging="170"/>
      </w:pPr>
      <w:rPr>
        <w:rFonts w:hint="default"/>
        <w:lang w:val="en-US" w:eastAsia="en-US" w:bidi="en-US"/>
      </w:rPr>
    </w:lvl>
    <w:lvl w:ilvl="7" w:tplc="420E986A">
      <w:numFmt w:val="bullet"/>
      <w:lvlText w:val="•"/>
      <w:lvlJc w:val="left"/>
      <w:pPr>
        <w:ind w:left="1653" w:hanging="170"/>
      </w:pPr>
      <w:rPr>
        <w:rFonts w:hint="default"/>
        <w:lang w:val="en-US" w:eastAsia="en-US" w:bidi="en-US"/>
      </w:rPr>
    </w:lvl>
    <w:lvl w:ilvl="8" w:tplc="8D125620">
      <w:numFmt w:val="bullet"/>
      <w:lvlText w:val="•"/>
      <w:lvlJc w:val="left"/>
      <w:pPr>
        <w:ind w:left="1858" w:hanging="170"/>
      </w:pPr>
      <w:rPr>
        <w:rFonts w:hint="default"/>
        <w:lang w:val="en-US" w:eastAsia="en-US" w:bidi="en-US"/>
      </w:rPr>
    </w:lvl>
  </w:abstractNum>
  <w:abstractNum w:abstractNumId="12" w15:restartNumberingAfterBreak="0">
    <w:nsid w:val="10D73083"/>
    <w:multiLevelType w:val="hybridMultilevel"/>
    <w:tmpl w:val="845EA716"/>
    <w:lvl w:ilvl="0" w:tplc="9B327528">
      <w:numFmt w:val="bullet"/>
      <w:lvlText w:val="•"/>
      <w:lvlJc w:val="left"/>
      <w:pPr>
        <w:ind w:left="226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  <w:lang w:val="en-US" w:eastAsia="en-US" w:bidi="en-US"/>
      </w:rPr>
    </w:lvl>
    <w:lvl w:ilvl="1" w:tplc="1D1AF8F8">
      <w:numFmt w:val="bullet"/>
      <w:lvlText w:val="•"/>
      <w:lvlJc w:val="left"/>
      <w:pPr>
        <w:ind w:left="300" w:hanging="170"/>
      </w:pPr>
      <w:rPr>
        <w:rFonts w:hint="default"/>
        <w:lang w:val="en-US" w:eastAsia="en-US" w:bidi="en-US"/>
      </w:rPr>
    </w:lvl>
    <w:lvl w:ilvl="2" w:tplc="CF0236AC">
      <w:numFmt w:val="bullet"/>
      <w:lvlText w:val="•"/>
      <w:lvlJc w:val="left"/>
      <w:pPr>
        <w:ind w:left="518" w:hanging="170"/>
      </w:pPr>
      <w:rPr>
        <w:rFonts w:hint="default"/>
        <w:lang w:val="en-US" w:eastAsia="en-US" w:bidi="en-US"/>
      </w:rPr>
    </w:lvl>
    <w:lvl w:ilvl="3" w:tplc="D0A6F590">
      <w:numFmt w:val="bullet"/>
      <w:lvlText w:val="•"/>
      <w:lvlJc w:val="left"/>
      <w:pPr>
        <w:ind w:left="737" w:hanging="170"/>
      </w:pPr>
      <w:rPr>
        <w:rFonts w:hint="default"/>
        <w:lang w:val="en-US" w:eastAsia="en-US" w:bidi="en-US"/>
      </w:rPr>
    </w:lvl>
    <w:lvl w:ilvl="4" w:tplc="30A48A50">
      <w:numFmt w:val="bullet"/>
      <w:lvlText w:val="•"/>
      <w:lvlJc w:val="left"/>
      <w:pPr>
        <w:ind w:left="955" w:hanging="170"/>
      </w:pPr>
      <w:rPr>
        <w:rFonts w:hint="default"/>
        <w:lang w:val="en-US" w:eastAsia="en-US" w:bidi="en-US"/>
      </w:rPr>
    </w:lvl>
    <w:lvl w:ilvl="5" w:tplc="B176A806">
      <w:numFmt w:val="bullet"/>
      <w:lvlText w:val="•"/>
      <w:lvlJc w:val="left"/>
      <w:pPr>
        <w:ind w:left="1174" w:hanging="170"/>
      </w:pPr>
      <w:rPr>
        <w:rFonts w:hint="default"/>
        <w:lang w:val="en-US" w:eastAsia="en-US" w:bidi="en-US"/>
      </w:rPr>
    </w:lvl>
    <w:lvl w:ilvl="6" w:tplc="57F24998">
      <w:numFmt w:val="bullet"/>
      <w:lvlText w:val="•"/>
      <w:lvlJc w:val="left"/>
      <w:pPr>
        <w:ind w:left="1393" w:hanging="170"/>
      </w:pPr>
      <w:rPr>
        <w:rFonts w:hint="default"/>
        <w:lang w:val="en-US" w:eastAsia="en-US" w:bidi="en-US"/>
      </w:rPr>
    </w:lvl>
    <w:lvl w:ilvl="7" w:tplc="BF8A839E">
      <w:numFmt w:val="bullet"/>
      <w:lvlText w:val="•"/>
      <w:lvlJc w:val="left"/>
      <w:pPr>
        <w:ind w:left="1611" w:hanging="170"/>
      </w:pPr>
      <w:rPr>
        <w:rFonts w:hint="default"/>
        <w:lang w:val="en-US" w:eastAsia="en-US" w:bidi="en-US"/>
      </w:rPr>
    </w:lvl>
    <w:lvl w:ilvl="8" w:tplc="EC0C1222">
      <w:numFmt w:val="bullet"/>
      <w:lvlText w:val="•"/>
      <w:lvlJc w:val="left"/>
      <w:pPr>
        <w:ind w:left="1830" w:hanging="170"/>
      </w:pPr>
      <w:rPr>
        <w:rFonts w:hint="default"/>
        <w:lang w:val="en-US" w:eastAsia="en-US" w:bidi="en-US"/>
      </w:rPr>
    </w:lvl>
  </w:abstractNum>
  <w:abstractNum w:abstractNumId="13" w15:restartNumberingAfterBreak="0">
    <w:nsid w:val="122E195E"/>
    <w:multiLevelType w:val="hybridMultilevel"/>
    <w:tmpl w:val="BD8E75C2"/>
    <w:lvl w:ilvl="0" w:tplc="0C70A288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A5C03962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CD5E4B58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DFE271D0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D0FE1DF0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BFF248AE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C6821C5C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6A8618DA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AA949F46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4" w15:restartNumberingAfterBreak="0">
    <w:nsid w:val="1230697D"/>
    <w:multiLevelType w:val="hybridMultilevel"/>
    <w:tmpl w:val="465CA3F6"/>
    <w:lvl w:ilvl="0" w:tplc="818AE8A2">
      <w:numFmt w:val="bullet"/>
      <w:lvlText w:val="•"/>
      <w:lvlJc w:val="left"/>
      <w:pPr>
        <w:ind w:left="226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  <w:lang w:val="en-US" w:eastAsia="en-US" w:bidi="en-US"/>
      </w:rPr>
    </w:lvl>
    <w:lvl w:ilvl="1" w:tplc="1FE63D30">
      <w:numFmt w:val="bullet"/>
      <w:lvlText w:val="•"/>
      <w:lvlJc w:val="left"/>
      <w:pPr>
        <w:ind w:left="424" w:hanging="170"/>
      </w:pPr>
      <w:rPr>
        <w:rFonts w:hint="default"/>
        <w:lang w:val="en-US" w:eastAsia="en-US" w:bidi="en-US"/>
      </w:rPr>
    </w:lvl>
    <w:lvl w:ilvl="2" w:tplc="A9DAB504">
      <w:numFmt w:val="bullet"/>
      <w:lvlText w:val="•"/>
      <w:lvlJc w:val="left"/>
      <w:pPr>
        <w:ind w:left="629" w:hanging="170"/>
      </w:pPr>
      <w:rPr>
        <w:rFonts w:hint="default"/>
        <w:lang w:val="en-US" w:eastAsia="en-US" w:bidi="en-US"/>
      </w:rPr>
    </w:lvl>
    <w:lvl w:ilvl="3" w:tplc="CBCCF852">
      <w:numFmt w:val="bullet"/>
      <w:lvlText w:val="•"/>
      <w:lvlJc w:val="left"/>
      <w:pPr>
        <w:ind w:left="834" w:hanging="170"/>
      </w:pPr>
      <w:rPr>
        <w:rFonts w:hint="default"/>
        <w:lang w:val="en-US" w:eastAsia="en-US" w:bidi="en-US"/>
      </w:rPr>
    </w:lvl>
    <w:lvl w:ilvl="4" w:tplc="08BA3FFA">
      <w:numFmt w:val="bullet"/>
      <w:lvlText w:val="•"/>
      <w:lvlJc w:val="left"/>
      <w:pPr>
        <w:ind w:left="1039" w:hanging="170"/>
      </w:pPr>
      <w:rPr>
        <w:rFonts w:hint="default"/>
        <w:lang w:val="en-US" w:eastAsia="en-US" w:bidi="en-US"/>
      </w:rPr>
    </w:lvl>
    <w:lvl w:ilvl="5" w:tplc="D87C8CA8">
      <w:numFmt w:val="bullet"/>
      <w:lvlText w:val="•"/>
      <w:lvlJc w:val="left"/>
      <w:pPr>
        <w:ind w:left="1243" w:hanging="170"/>
      </w:pPr>
      <w:rPr>
        <w:rFonts w:hint="default"/>
        <w:lang w:val="en-US" w:eastAsia="en-US" w:bidi="en-US"/>
      </w:rPr>
    </w:lvl>
    <w:lvl w:ilvl="6" w:tplc="8EE45160">
      <w:numFmt w:val="bullet"/>
      <w:lvlText w:val="•"/>
      <w:lvlJc w:val="left"/>
      <w:pPr>
        <w:ind w:left="1448" w:hanging="170"/>
      </w:pPr>
      <w:rPr>
        <w:rFonts w:hint="default"/>
        <w:lang w:val="en-US" w:eastAsia="en-US" w:bidi="en-US"/>
      </w:rPr>
    </w:lvl>
    <w:lvl w:ilvl="7" w:tplc="373A315A">
      <w:numFmt w:val="bullet"/>
      <w:lvlText w:val="•"/>
      <w:lvlJc w:val="left"/>
      <w:pPr>
        <w:ind w:left="1653" w:hanging="170"/>
      </w:pPr>
      <w:rPr>
        <w:rFonts w:hint="default"/>
        <w:lang w:val="en-US" w:eastAsia="en-US" w:bidi="en-US"/>
      </w:rPr>
    </w:lvl>
    <w:lvl w:ilvl="8" w:tplc="B23428E8">
      <w:numFmt w:val="bullet"/>
      <w:lvlText w:val="•"/>
      <w:lvlJc w:val="left"/>
      <w:pPr>
        <w:ind w:left="1858" w:hanging="170"/>
      </w:pPr>
      <w:rPr>
        <w:rFonts w:hint="default"/>
        <w:lang w:val="en-US" w:eastAsia="en-US" w:bidi="en-US"/>
      </w:rPr>
    </w:lvl>
  </w:abstractNum>
  <w:abstractNum w:abstractNumId="15" w15:restartNumberingAfterBreak="0">
    <w:nsid w:val="123E1A4D"/>
    <w:multiLevelType w:val="hybridMultilevel"/>
    <w:tmpl w:val="3EEEA3A4"/>
    <w:lvl w:ilvl="0" w:tplc="72D488AE">
      <w:numFmt w:val="bullet"/>
      <w:lvlText w:val="•"/>
      <w:lvlJc w:val="left"/>
      <w:pPr>
        <w:ind w:left="226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  <w:lang w:val="en-US" w:eastAsia="en-US" w:bidi="en-US"/>
      </w:rPr>
    </w:lvl>
    <w:lvl w:ilvl="1" w:tplc="0B16C344">
      <w:numFmt w:val="bullet"/>
      <w:lvlText w:val="•"/>
      <w:lvlJc w:val="left"/>
      <w:pPr>
        <w:ind w:left="424" w:hanging="170"/>
      </w:pPr>
      <w:rPr>
        <w:rFonts w:hint="default"/>
        <w:lang w:val="en-US" w:eastAsia="en-US" w:bidi="en-US"/>
      </w:rPr>
    </w:lvl>
    <w:lvl w:ilvl="2" w:tplc="A460701C">
      <w:numFmt w:val="bullet"/>
      <w:lvlText w:val="•"/>
      <w:lvlJc w:val="left"/>
      <w:pPr>
        <w:ind w:left="629" w:hanging="170"/>
      </w:pPr>
      <w:rPr>
        <w:rFonts w:hint="default"/>
        <w:lang w:val="en-US" w:eastAsia="en-US" w:bidi="en-US"/>
      </w:rPr>
    </w:lvl>
    <w:lvl w:ilvl="3" w:tplc="5C2C8F0E">
      <w:numFmt w:val="bullet"/>
      <w:lvlText w:val="•"/>
      <w:lvlJc w:val="left"/>
      <w:pPr>
        <w:ind w:left="834" w:hanging="170"/>
      </w:pPr>
      <w:rPr>
        <w:rFonts w:hint="default"/>
        <w:lang w:val="en-US" w:eastAsia="en-US" w:bidi="en-US"/>
      </w:rPr>
    </w:lvl>
    <w:lvl w:ilvl="4" w:tplc="9E5474FA">
      <w:numFmt w:val="bullet"/>
      <w:lvlText w:val="•"/>
      <w:lvlJc w:val="left"/>
      <w:pPr>
        <w:ind w:left="1039" w:hanging="170"/>
      </w:pPr>
      <w:rPr>
        <w:rFonts w:hint="default"/>
        <w:lang w:val="en-US" w:eastAsia="en-US" w:bidi="en-US"/>
      </w:rPr>
    </w:lvl>
    <w:lvl w:ilvl="5" w:tplc="FF6C9EE4">
      <w:numFmt w:val="bullet"/>
      <w:lvlText w:val="•"/>
      <w:lvlJc w:val="left"/>
      <w:pPr>
        <w:ind w:left="1243" w:hanging="170"/>
      </w:pPr>
      <w:rPr>
        <w:rFonts w:hint="default"/>
        <w:lang w:val="en-US" w:eastAsia="en-US" w:bidi="en-US"/>
      </w:rPr>
    </w:lvl>
    <w:lvl w:ilvl="6" w:tplc="FEB04B82">
      <w:numFmt w:val="bullet"/>
      <w:lvlText w:val="•"/>
      <w:lvlJc w:val="left"/>
      <w:pPr>
        <w:ind w:left="1448" w:hanging="170"/>
      </w:pPr>
      <w:rPr>
        <w:rFonts w:hint="default"/>
        <w:lang w:val="en-US" w:eastAsia="en-US" w:bidi="en-US"/>
      </w:rPr>
    </w:lvl>
    <w:lvl w:ilvl="7" w:tplc="376C7E0C">
      <w:numFmt w:val="bullet"/>
      <w:lvlText w:val="•"/>
      <w:lvlJc w:val="left"/>
      <w:pPr>
        <w:ind w:left="1653" w:hanging="170"/>
      </w:pPr>
      <w:rPr>
        <w:rFonts w:hint="default"/>
        <w:lang w:val="en-US" w:eastAsia="en-US" w:bidi="en-US"/>
      </w:rPr>
    </w:lvl>
    <w:lvl w:ilvl="8" w:tplc="32DEE88E">
      <w:numFmt w:val="bullet"/>
      <w:lvlText w:val="•"/>
      <w:lvlJc w:val="left"/>
      <w:pPr>
        <w:ind w:left="1858" w:hanging="170"/>
      </w:pPr>
      <w:rPr>
        <w:rFonts w:hint="default"/>
        <w:lang w:val="en-US" w:eastAsia="en-US" w:bidi="en-US"/>
      </w:rPr>
    </w:lvl>
  </w:abstractNum>
  <w:abstractNum w:abstractNumId="16" w15:restartNumberingAfterBreak="0">
    <w:nsid w:val="124C14F8"/>
    <w:multiLevelType w:val="hybridMultilevel"/>
    <w:tmpl w:val="587CED24"/>
    <w:lvl w:ilvl="0" w:tplc="421E0116">
      <w:numFmt w:val="bullet"/>
      <w:lvlText w:val="•"/>
      <w:lvlJc w:val="left"/>
      <w:pPr>
        <w:ind w:left="226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  <w:lang w:val="en-US" w:eastAsia="en-US" w:bidi="en-US"/>
      </w:rPr>
    </w:lvl>
    <w:lvl w:ilvl="1" w:tplc="22E298C8">
      <w:numFmt w:val="bullet"/>
      <w:lvlText w:val="•"/>
      <w:lvlJc w:val="left"/>
      <w:pPr>
        <w:ind w:left="424" w:hanging="170"/>
      </w:pPr>
      <w:rPr>
        <w:rFonts w:hint="default"/>
        <w:lang w:val="en-US" w:eastAsia="en-US" w:bidi="en-US"/>
      </w:rPr>
    </w:lvl>
    <w:lvl w:ilvl="2" w:tplc="CBEA4F94">
      <w:numFmt w:val="bullet"/>
      <w:lvlText w:val="•"/>
      <w:lvlJc w:val="left"/>
      <w:pPr>
        <w:ind w:left="629" w:hanging="170"/>
      </w:pPr>
      <w:rPr>
        <w:rFonts w:hint="default"/>
        <w:lang w:val="en-US" w:eastAsia="en-US" w:bidi="en-US"/>
      </w:rPr>
    </w:lvl>
    <w:lvl w:ilvl="3" w:tplc="60844366">
      <w:numFmt w:val="bullet"/>
      <w:lvlText w:val="•"/>
      <w:lvlJc w:val="left"/>
      <w:pPr>
        <w:ind w:left="834" w:hanging="170"/>
      </w:pPr>
      <w:rPr>
        <w:rFonts w:hint="default"/>
        <w:lang w:val="en-US" w:eastAsia="en-US" w:bidi="en-US"/>
      </w:rPr>
    </w:lvl>
    <w:lvl w:ilvl="4" w:tplc="2C7A9BC6">
      <w:numFmt w:val="bullet"/>
      <w:lvlText w:val="•"/>
      <w:lvlJc w:val="left"/>
      <w:pPr>
        <w:ind w:left="1039" w:hanging="170"/>
      </w:pPr>
      <w:rPr>
        <w:rFonts w:hint="default"/>
        <w:lang w:val="en-US" w:eastAsia="en-US" w:bidi="en-US"/>
      </w:rPr>
    </w:lvl>
    <w:lvl w:ilvl="5" w:tplc="717E72A4">
      <w:numFmt w:val="bullet"/>
      <w:lvlText w:val="•"/>
      <w:lvlJc w:val="left"/>
      <w:pPr>
        <w:ind w:left="1243" w:hanging="170"/>
      </w:pPr>
      <w:rPr>
        <w:rFonts w:hint="default"/>
        <w:lang w:val="en-US" w:eastAsia="en-US" w:bidi="en-US"/>
      </w:rPr>
    </w:lvl>
    <w:lvl w:ilvl="6" w:tplc="7AB88128">
      <w:numFmt w:val="bullet"/>
      <w:lvlText w:val="•"/>
      <w:lvlJc w:val="left"/>
      <w:pPr>
        <w:ind w:left="1448" w:hanging="170"/>
      </w:pPr>
      <w:rPr>
        <w:rFonts w:hint="default"/>
        <w:lang w:val="en-US" w:eastAsia="en-US" w:bidi="en-US"/>
      </w:rPr>
    </w:lvl>
    <w:lvl w:ilvl="7" w:tplc="51EE7B2E">
      <w:numFmt w:val="bullet"/>
      <w:lvlText w:val="•"/>
      <w:lvlJc w:val="left"/>
      <w:pPr>
        <w:ind w:left="1653" w:hanging="170"/>
      </w:pPr>
      <w:rPr>
        <w:rFonts w:hint="default"/>
        <w:lang w:val="en-US" w:eastAsia="en-US" w:bidi="en-US"/>
      </w:rPr>
    </w:lvl>
    <w:lvl w:ilvl="8" w:tplc="34D89E6C">
      <w:numFmt w:val="bullet"/>
      <w:lvlText w:val="•"/>
      <w:lvlJc w:val="left"/>
      <w:pPr>
        <w:ind w:left="1858" w:hanging="170"/>
      </w:pPr>
      <w:rPr>
        <w:rFonts w:hint="default"/>
        <w:lang w:val="en-US" w:eastAsia="en-US" w:bidi="en-US"/>
      </w:rPr>
    </w:lvl>
  </w:abstractNum>
  <w:abstractNum w:abstractNumId="17" w15:restartNumberingAfterBreak="0">
    <w:nsid w:val="1253272C"/>
    <w:multiLevelType w:val="hybridMultilevel"/>
    <w:tmpl w:val="F8C2F3CC"/>
    <w:lvl w:ilvl="0" w:tplc="8D5C8E68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D79E52B8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C08079AA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D84C93A4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69346E02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BF269256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4F3C1E8A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016E322A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CB4A7548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8" w15:restartNumberingAfterBreak="0">
    <w:nsid w:val="133E6D4B"/>
    <w:multiLevelType w:val="hybridMultilevel"/>
    <w:tmpl w:val="7910E3C4"/>
    <w:lvl w:ilvl="0" w:tplc="097666A2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EB20C7F6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B7B2C1C8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AD368E8C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3716A282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EE0256E8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94680196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11E84E1E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6A48C7A6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9" w15:restartNumberingAfterBreak="0">
    <w:nsid w:val="133F045E"/>
    <w:multiLevelType w:val="hybridMultilevel"/>
    <w:tmpl w:val="68FAB10C"/>
    <w:lvl w:ilvl="0" w:tplc="C966FFA6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0FB4D18E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E4448624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9DDEDEAA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CB1C6F98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89BEB026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16F86792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ABC64C5A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ABF454B2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20" w15:restartNumberingAfterBreak="0">
    <w:nsid w:val="13717FED"/>
    <w:multiLevelType w:val="hybridMultilevel"/>
    <w:tmpl w:val="DFC2D3FA"/>
    <w:lvl w:ilvl="0" w:tplc="DF5A1B64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4D4CEDE4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E6F289FA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B7084D98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363ABCAC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A6603FC2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41F83886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CEF052C4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BF26AD34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21" w15:restartNumberingAfterBreak="0">
    <w:nsid w:val="15243AFC"/>
    <w:multiLevelType w:val="hybridMultilevel"/>
    <w:tmpl w:val="067888D6"/>
    <w:lvl w:ilvl="0" w:tplc="0CF439E8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EA681772">
      <w:numFmt w:val="bullet"/>
      <w:lvlText w:val="•"/>
      <w:lvlJc w:val="left"/>
      <w:pPr>
        <w:ind w:left="300" w:hanging="170"/>
      </w:pPr>
      <w:rPr>
        <w:rFonts w:hint="default"/>
      </w:rPr>
    </w:lvl>
    <w:lvl w:ilvl="2" w:tplc="EE8028FE">
      <w:numFmt w:val="bullet"/>
      <w:lvlText w:val="•"/>
      <w:lvlJc w:val="left"/>
      <w:pPr>
        <w:ind w:left="517" w:hanging="170"/>
      </w:pPr>
      <w:rPr>
        <w:rFonts w:hint="default"/>
      </w:rPr>
    </w:lvl>
    <w:lvl w:ilvl="3" w:tplc="1D48A24A">
      <w:numFmt w:val="bullet"/>
      <w:lvlText w:val="•"/>
      <w:lvlJc w:val="left"/>
      <w:pPr>
        <w:ind w:left="735" w:hanging="170"/>
      </w:pPr>
      <w:rPr>
        <w:rFonts w:hint="default"/>
      </w:rPr>
    </w:lvl>
    <w:lvl w:ilvl="4" w:tplc="99D2BB7C">
      <w:numFmt w:val="bullet"/>
      <w:lvlText w:val="•"/>
      <w:lvlJc w:val="left"/>
      <w:pPr>
        <w:ind w:left="952" w:hanging="170"/>
      </w:pPr>
      <w:rPr>
        <w:rFonts w:hint="default"/>
      </w:rPr>
    </w:lvl>
    <w:lvl w:ilvl="5" w:tplc="1A82623E">
      <w:numFmt w:val="bullet"/>
      <w:lvlText w:val="•"/>
      <w:lvlJc w:val="left"/>
      <w:pPr>
        <w:ind w:left="1170" w:hanging="170"/>
      </w:pPr>
      <w:rPr>
        <w:rFonts w:hint="default"/>
      </w:rPr>
    </w:lvl>
    <w:lvl w:ilvl="6" w:tplc="7C264894">
      <w:numFmt w:val="bullet"/>
      <w:lvlText w:val="•"/>
      <w:lvlJc w:val="left"/>
      <w:pPr>
        <w:ind w:left="1387" w:hanging="170"/>
      </w:pPr>
      <w:rPr>
        <w:rFonts w:hint="default"/>
      </w:rPr>
    </w:lvl>
    <w:lvl w:ilvl="7" w:tplc="A75E6CC6">
      <w:numFmt w:val="bullet"/>
      <w:lvlText w:val="•"/>
      <w:lvlJc w:val="left"/>
      <w:pPr>
        <w:ind w:left="1605" w:hanging="170"/>
      </w:pPr>
      <w:rPr>
        <w:rFonts w:hint="default"/>
      </w:rPr>
    </w:lvl>
    <w:lvl w:ilvl="8" w:tplc="41C0AED8">
      <w:numFmt w:val="bullet"/>
      <w:lvlText w:val="•"/>
      <w:lvlJc w:val="left"/>
      <w:pPr>
        <w:ind w:left="1822" w:hanging="170"/>
      </w:pPr>
      <w:rPr>
        <w:rFonts w:hint="default"/>
      </w:rPr>
    </w:lvl>
  </w:abstractNum>
  <w:abstractNum w:abstractNumId="22" w15:restartNumberingAfterBreak="0">
    <w:nsid w:val="15411444"/>
    <w:multiLevelType w:val="hybridMultilevel"/>
    <w:tmpl w:val="32E4B31A"/>
    <w:lvl w:ilvl="0" w:tplc="706428EA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F2625712">
      <w:numFmt w:val="bullet"/>
      <w:lvlText w:val="•"/>
      <w:lvlJc w:val="left"/>
      <w:pPr>
        <w:ind w:left="300" w:hanging="170"/>
      </w:pPr>
      <w:rPr>
        <w:rFonts w:hint="default"/>
      </w:rPr>
    </w:lvl>
    <w:lvl w:ilvl="2" w:tplc="B93E38F0">
      <w:numFmt w:val="bullet"/>
      <w:lvlText w:val="•"/>
      <w:lvlJc w:val="left"/>
      <w:pPr>
        <w:ind w:left="517" w:hanging="170"/>
      </w:pPr>
      <w:rPr>
        <w:rFonts w:hint="default"/>
      </w:rPr>
    </w:lvl>
    <w:lvl w:ilvl="3" w:tplc="DA0EE50A">
      <w:numFmt w:val="bullet"/>
      <w:lvlText w:val="•"/>
      <w:lvlJc w:val="left"/>
      <w:pPr>
        <w:ind w:left="735" w:hanging="170"/>
      </w:pPr>
      <w:rPr>
        <w:rFonts w:hint="default"/>
      </w:rPr>
    </w:lvl>
    <w:lvl w:ilvl="4" w:tplc="5EFA131E">
      <w:numFmt w:val="bullet"/>
      <w:lvlText w:val="•"/>
      <w:lvlJc w:val="left"/>
      <w:pPr>
        <w:ind w:left="952" w:hanging="170"/>
      </w:pPr>
      <w:rPr>
        <w:rFonts w:hint="default"/>
      </w:rPr>
    </w:lvl>
    <w:lvl w:ilvl="5" w:tplc="B8C603D6">
      <w:numFmt w:val="bullet"/>
      <w:lvlText w:val="•"/>
      <w:lvlJc w:val="left"/>
      <w:pPr>
        <w:ind w:left="1170" w:hanging="170"/>
      </w:pPr>
      <w:rPr>
        <w:rFonts w:hint="default"/>
      </w:rPr>
    </w:lvl>
    <w:lvl w:ilvl="6" w:tplc="7102DABC">
      <w:numFmt w:val="bullet"/>
      <w:lvlText w:val="•"/>
      <w:lvlJc w:val="left"/>
      <w:pPr>
        <w:ind w:left="1387" w:hanging="170"/>
      </w:pPr>
      <w:rPr>
        <w:rFonts w:hint="default"/>
      </w:rPr>
    </w:lvl>
    <w:lvl w:ilvl="7" w:tplc="D6A63D72">
      <w:numFmt w:val="bullet"/>
      <w:lvlText w:val="•"/>
      <w:lvlJc w:val="left"/>
      <w:pPr>
        <w:ind w:left="1605" w:hanging="170"/>
      </w:pPr>
      <w:rPr>
        <w:rFonts w:hint="default"/>
      </w:rPr>
    </w:lvl>
    <w:lvl w:ilvl="8" w:tplc="C5D2B48A">
      <w:numFmt w:val="bullet"/>
      <w:lvlText w:val="•"/>
      <w:lvlJc w:val="left"/>
      <w:pPr>
        <w:ind w:left="1822" w:hanging="170"/>
      </w:pPr>
      <w:rPr>
        <w:rFonts w:hint="default"/>
      </w:rPr>
    </w:lvl>
  </w:abstractNum>
  <w:abstractNum w:abstractNumId="23" w15:restartNumberingAfterBreak="0">
    <w:nsid w:val="199A67DE"/>
    <w:multiLevelType w:val="hybridMultilevel"/>
    <w:tmpl w:val="FFACEEC2"/>
    <w:lvl w:ilvl="0" w:tplc="4DD8B61C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CB3E827E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83806B08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9192F126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FB6AB150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FEA2139E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0E7AAC04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A75E2A64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8CA05EF0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24" w15:restartNumberingAfterBreak="0">
    <w:nsid w:val="1CD25F0C"/>
    <w:multiLevelType w:val="hybridMultilevel"/>
    <w:tmpl w:val="3D6A5CEA"/>
    <w:lvl w:ilvl="0" w:tplc="FFB09BBA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DC789BEA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FE88609E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EAA08EA8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32985CA6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DFD0B0CE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5D2846BC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1F5C5B54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35626E4E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25" w15:restartNumberingAfterBreak="0">
    <w:nsid w:val="1DCF3A76"/>
    <w:multiLevelType w:val="hybridMultilevel"/>
    <w:tmpl w:val="26166E92"/>
    <w:lvl w:ilvl="0" w:tplc="715A0C92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B9A0BF14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D4BA5990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6CF436D2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77904AFC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0796460A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4A7E1398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F73AFF10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9E00F388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26" w15:restartNumberingAfterBreak="0">
    <w:nsid w:val="1F0C53CF"/>
    <w:multiLevelType w:val="hybridMultilevel"/>
    <w:tmpl w:val="0062EBA6"/>
    <w:lvl w:ilvl="0" w:tplc="06CE7B4A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413E668C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97181848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08CAACA0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FB720592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FCA28868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A3E291D8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AD566E28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4D040CE0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27" w15:restartNumberingAfterBreak="0">
    <w:nsid w:val="1F250082"/>
    <w:multiLevelType w:val="hybridMultilevel"/>
    <w:tmpl w:val="685C10A4"/>
    <w:lvl w:ilvl="0" w:tplc="B470D338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B388EFDA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36966AE0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90A485C2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F6CC8D84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64267668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119835F8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EEE685EA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CA34C44C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28" w15:restartNumberingAfterBreak="0">
    <w:nsid w:val="21F01DC6"/>
    <w:multiLevelType w:val="hybridMultilevel"/>
    <w:tmpl w:val="D8DABB72"/>
    <w:lvl w:ilvl="0" w:tplc="971C8E2A">
      <w:numFmt w:val="bullet"/>
      <w:lvlText w:val="•"/>
      <w:lvlJc w:val="left"/>
      <w:pPr>
        <w:ind w:left="224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  <w:lang w:val="en-US" w:eastAsia="en-US" w:bidi="en-US"/>
      </w:rPr>
    </w:lvl>
    <w:lvl w:ilvl="1" w:tplc="852ED562">
      <w:numFmt w:val="bullet"/>
      <w:lvlText w:val="•"/>
      <w:lvlJc w:val="left"/>
      <w:pPr>
        <w:ind w:left="424" w:hanging="170"/>
      </w:pPr>
      <w:rPr>
        <w:rFonts w:hint="default"/>
        <w:lang w:val="en-US" w:eastAsia="en-US" w:bidi="en-US"/>
      </w:rPr>
    </w:lvl>
    <w:lvl w:ilvl="2" w:tplc="C6F2EC96">
      <w:numFmt w:val="bullet"/>
      <w:lvlText w:val="•"/>
      <w:lvlJc w:val="left"/>
      <w:pPr>
        <w:ind w:left="629" w:hanging="170"/>
      </w:pPr>
      <w:rPr>
        <w:rFonts w:hint="default"/>
        <w:lang w:val="en-US" w:eastAsia="en-US" w:bidi="en-US"/>
      </w:rPr>
    </w:lvl>
    <w:lvl w:ilvl="3" w:tplc="FFB086DA">
      <w:numFmt w:val="bullet"/>
      <w:lvlText w:val="•"/>
      <w:lvlJc w:val="left"/>
      <w:pPr>
        <w:ind w:left="834" w:hanging="170"/>
      </w:pPr>
      <w:rPr>
        <w:rFonts w:hint="default"/>
        <w:lang w:val="en-US" w:eastAsia="en-US" w:bidi="en-US"/>
      </w:rPr>
    </w:lvl>
    <w:lvl w:ilvl="4" w:tplc="E19834F2">
      <w:numFmt w:val="bullet"/>
      <w:lvlText w:val="•"/>
      <w:lvlJc w:val="left"/>
      <w:pPr>
        <w:ind w:left="1039" w:hanging="170"/>
      </w:pPr>
      <w:rPr>
        <w:rFonts w:hint="default"/>
        <w:lang w:val="en-US" w:eastAsia="en-US" w:bidi="en-US"/>
      </w:rPr>
    </w:lvl>
    <w:lvl w:ilvl="5" w:tplc="820A5F5A">
      <w:numFmt w:val="bullet"/>
      <w:lvlText w:val="•"/>
      <w:lvlJc w:val="left"/>
      <w:pPr>
        <w:ind w:left="1243" w:hanging="170"/>
      </w:pPr>
      <w:rPr>
        <w:rFonts w:hint="default"/>
        <w:lang w:val="en-US" w:eastAsia="en-US" w:bidi="en-US"/>
      </w:rPr>
    </w:lvl>
    <w:lvl w:ilvl="6" w:tplc="5F0839E2">
      <w:numFmt w:val="bullet"/>
      <w:lvlText w:val="•"/>
      <w:lvlJc w:val="left"/>
      <w:pPr>
        <w:ind w:left="1448" w:hanging="170"/>
      </w:pPr>
      <w:rPr>
        <w:rFonts w:hint="default"/>
        <w:lang w:val="en-US" w:eastAsia="en-US" w:bidi="en-US"/>
      </w:rPr>
    </w:lvl>
    <w:lvl w:ilvl="7" w:tplc="072A4F4E">
      <w:numFmt w:val="bullet"/>
      <w:lvlText w:val="•"/>
      <w:lvlJc w:val="left"/>
      <w:pPr>
        <w:ind w:left="1653" w:hanging="170"/>
      </w:pPr>
      <w:rPr>
        <w:rFonts w:hint="default"/>
        <w:lang w:val="en-US" w:eastAsia="en-US" w:bidi="en-US"/>
      </w:rPr>
    </w:lvl>
    <w:lvl w:ilvl="8" w:tplc="D20CB8AA">
      <w:numFmt w:val="bullet"/>
      <w:lvlText w:val="•"/>
      <w:lvlJc w:val="left"/>
      <w:pPr>
        <w:ind w:left="1858" w:hanging="170"/>
      </w:pPr>
      <w:rPr>
        <w:rFonts w:hint="default"/>
        <w:lang w:val="en-US" w:eastAsia="en-US" w:bidi="en-US"/>
      </w:rPr>
    </w:lvl>
  </w:abstractNum>
  <w:abstractNum w:abstractNumId="29" w15:restartNumberingAfterBreak="0">
    <w:nsid w:val="225A12E5"/>
    <w:multiLevelType w:val="hybridMultilevel"/>
    <w:tmpl w:val="394EE558"/>
    <w:lvl w:ilvl="0" w:tplc="F61054D6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14041BB2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D3202EFE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502E6FA2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FB22DB54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A2924430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557E43F8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0CC2B1B2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A9E432D2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30" w15:restartNumberingAfterBreak="0">
    <w:nsid w:val="23547C7F"/>
    <w:multiLevelType w:val="hybridMultilevel"/>
    <w:tmpl w:val="BCEC5942"/>
    <w:lvl w:ilvl="0" w:tplc="C64006BC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C136AEAE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DA9E7F06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AB322CC6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25127934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29F60F4E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9524FA58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CA744322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CBBECB58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31" w15:restartNumberingAfterBreak="0">
    <w:nsid w:val="243F49E0"/>
    <w:multiLevelType w:val="hybridMultilevel"/>
    <w:tmpl w:val="D6E8262E"/>
    <w:lvl w:ilvl="0" w:tplc="2A98654E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DAC65BAC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2A160B08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79C054AC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C43EFB7A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3F24C3DA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2DC2DE80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92FA158E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29121288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32" w15:restartNumberingAfterBreak="0">
    <w:nsid w:val="264309CE"/>
    <w:multiLevelType w:val="hybridMultilevel"/>
    <w:tmpl w:val="9758730C"/>
    <w:lvl w:ilvl="0" w:tplc="074AE3DE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43BA8BBA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E4E25984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7158DA4C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33CCA150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EFE01C7E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82E048F6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7B06276A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6F36CE4C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33" w15:restartNumberingAfterBreak="0">
    <w:nsid w:val="277735A2"/>
    <w:multiLevelType w:val="hybridMultilevel"/>
    <w:tmpl w:val="753E4CE8"/>
    <w:lvl w:ilvl="0" w:tplc="AD74C9B0">
      <w:numFmt w:val="bullet"/>
      <w:lvlText w:val="•"/>
      <w:lvlJc w:val="left"/>
      <w:pPr>
        <w:ind w:left="224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  <w:lang w:val="en-US" w:eastAsia="en-US" w:bidi="en-US"/>
      </w:rPr>
    </w:lvl>
    <w:lvl w:ilvl="1" w:tplc="F208AC38">
      <w:numFmt w:val="bullet"/>
      <w:lvlText w:val="•"/>
      <w:lvlJc w:val="left"/>
      <w:pPr>
        <w:ind w:left="424" w:hanging="170"/>
      </w:pPr>
      <w:rPr>
        <w:rFonts w:hint="default"/>
        <w:lang w:val="en-US" w:eastAsia="en-US" w:bidi="en-US"/>
      </w:rPr>
    </w:lvl>
    <w:lvl w:ilvl="2" w:tplc="51C2D35E">
      <w:numFmt w:val="bullet"/>
      <w:lvlText w:val="•"/>
      <w:lvlJc w:val="left"/>
      <w:pPr>
        <w:ind w:left="629" w:hanging="170"/>
      </w:pPr>
      <w:rPr>
        <w:rFonts w:hint="default"/>
        <w:lang w:val="en-US" w:eastAsia="en-US" w:bidi="en-US"/>
      </w:rPr>
    </w:lvl>
    <w:lvl w:ilvl="3" w:tplc="3B12B004">
      <w:numFmt w:val="bullet"/>
      <w:lvlText w:val="•"/>
      <w:lvlJc w:val="left"/>
      <w:pPr>
        <w:ind w:left="834" w:hanging="170"/>
      </w:pPr>
      <w:rPr>
        <w:rFonts w:hint="default"/>
        <w:lang w:val="en-US" w:eastAsia="en-US" w:bidi="en-US"/>
      </w:rPr>
    </w:lvl>
    <w:lvl w:ilvl="4" w:tplc="1018C2A6">
      <w:numFmt w:val="bullet"/>
      <w:lvlText w:val="•"/>
      <w:lvlJc w:val="left"/>
      <w:pPr>
        <w:ind w:left="1039" w:hanging="170"/>
      </w:pPr>
      <w:rPr>
        <w:rFonts w:hint="default"/>
        <w:lang w:val="en-US" w:eastAsia="en-US" w:bidi="en-US"/>
      </w:rPr>
    </w:lvl>
    <w:lvl w:ilvl="5" w:tplc="CB8EC260">
      <w:numFmt w:val="bullet"/>
      <w:lvlText w:val="•"/>
      <w:lvlJc w:val="left"/>
      <w:pPr>
        <w:ind w:left="1243" w:hanging="170"/>
      </w:pPr>
      <w:rPr>
        <w:rFonts w:hint="default"/>
        <w:lang w:val="en-US" w:eastAsia="en-US" w:bidi="en-US"/>
      </w:rPr>
    </w:lvl>
    <w:lvl w:ilvl="6" w:tplc="66F8C3D8">
      <w:numFmt w:val="bullet"/>
      <w:lvlText w:val="•"/>
      <w:lvlJc w:val="left"/>
      <w:pPr>
        <w:ind w:left="1448" w:hanging="170"/>
      </w:pPr>
      <w:rPr>
        <w:rFonts w:hint="default"/>
        <w:lang w:val="en-US" w:eastAsia="en-US" w:bidi="en-US"/>
      </w:rPr>
    </w:lvl>
    <w:lvl w:ilvl="7" w:tplc="CC42BA7E">
      <w:numFmt w:val="bullet"/>
      <w:lvlText w:val="•"/>
      <w:lvlJc w:val="left"/>
      <w:pPr>
        <w:ind w:left="1653" w:hanging="170"/>
      </w:pPr>
      <w:rPr>
        <w:rFonts w:hint="default"/>
        <w:lang w:val="en-US" w:eastAsia="en-US" w:bidi="en-US"/>
      </w:rPr>
    </w:lvl>
    <w:lvl w:ilvl="8" w:tplc="072A457C">
      <w:numFmt w:val="bullet"/>
      <w:lvlText w:val="•"/>
      <w:lvlJc w:val="left"/>
      <w:pPr>
        <w:ind w:left="1858" w:hanging="170"/>
      </w:pPr>
      <w:rPr>
        <w:rFonts w:hint="default"/>
        <w:lang w:val="en-US" w:eastAsia="en-US" w:bidi="en-US"/>
      </w:rPr>
    </w:lvl>
  </w:abstractNum>
  <w:abstractNum w:abstractNumId="34" w15:restartNumberingAfterBreak="0">
    <w:nsid w:val="27D37AC8"/>
    <w:multiLevelType w:val="hybridMultilevel"/>
    <w:tmpl w:val="19BA662C"/>
    <w:lvl w:ilvl="0" w:tplc="17567BFC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FE5EFE7E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F21A5AFA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7C3EC1EA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EAA2DAD2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4A7A902C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57829BEE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998C0448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AC84F376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35" w15:restartNumberingAfterBreak="0">
    <w:nsid w:val="28306598"/>
    <w:multiLevelType w:val="hybridMultilevel"/>
    <w:tmpl w:val="86AAA61E"/>
    <w:lvl w:ilvl="0" w:tplc="56B23D7C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37948252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0696ED9C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0A387CE6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1244FCEE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F0FA5AAE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5C4C3292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955C548C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FED4D4A8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36" w15:restartNumberingAfterBreak="0">
    <w:nsid w:val="29251B8C"/>
    <w:multiLevelType w:val="hybridMultilevel"/>
    <w:tmpl w:val="FFF02ACA"/>
    <w:lvl w:ilvl="0" w:tplc="D8E6943A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002ABFDC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E5B27CE8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3D22A28C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73EC972C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E34442DA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1CB4948A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E55A3BA6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A606B224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37" w15:restartNumberingAfterBreak="0">
    <w:nsid w:val="29F1431C"/>
    <w:multiLevelType w:val="hybridMultilevel"/>
    <w:tmpl w:val="85A81266"/>
    <w:lvl w:ilvl="0" w:tplc="5192C736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F6F48A3E">
      <w:numFmt w:val="bullet"/>
      <w:lvlText w:val="•"/>
      <w:lvlJc w:val="left"/>
      <w:pPr>
        <w:ind w:left="300" w:hanging="170"/>
      </w:pPr>
      <w:rPr>
        <w:rFonts w:hint="default"/>
      </w:rPr>
    </w:lvl>
    <w:lvl w:ilvl="2" w:tplc="15A0DC58">
      <w:numFmt w:val="bullet"/>
      <w:lvlText w:val="•"/>
      <w:lvlJc w:val="left"/>
      <w:pPr>
        <w:ind w:left="517" w:hanging="170"/>
      </w:pPr>
      <w:rPr>
        <w:rFonts w:hint="default"/>
      </w:rPr>
    </w:lvl>
    <w:lvl w:ilvl="3" w:tplc="C23297AE">
      <w:numFmt w:val="bullet"/>
      <w:lvlText w:val="•"/>
      <w:lvlJc w:val="left"/>
      <w:pPr>
        <w:ind w:left="735" w:hanging="170"/>
      </w:pPr>
      <w:rPr>
        <w:rFonts w:hint="default"/>
      </w:rPr>
    </w:lvl>
    <w:lvl w:ilvl="4" w:tplc="84BED04A">
      <w:numFmt w:val="bullet"/>
      <w:lvlText w:val="•"/>
      <w:lvlJc w:val="left"/>
      <w:pPr>
        <w:ind w:left="952" w:hanging="170"/>
      </w:pPr>
      <w:rPr>
        <w:rFonts w:hint="default"/>
      </w:rPr>
    </w:lvl>
    <w:lvl w:ilvl="5" w:tplc="3DC41AE2">
      <w:numFmt w:val="bullet"/>
      <w:lvlText w:val="•"/>
      <w:lvlJc w:val="left"/>
      <w:pPr>
        <w:ind w:left="1170" w:hanging="170"/>
      </w:pPr>
      <w:rPr>
        <w:rFonts w:hint="default"/>
      </w:rPr>
    </w:lvl>
    <w:lvl w:ilvl="6" w:tplc="9B50FC66">
      <w:numFmt w:val="bullet"/>
      <w:lvlText w:val="•"/>
      <w:lvlJc w:val="left"/>
      <w:pPr>
        <w:ind w:left="1387" w:hanging="170"/>
      </w:pPr>
      <w:rPr>
        <w:rFonts w:hint="default"/>
      </w:rPr>
    </w:lvl>
    <w:lvl w:ilvl="7" w:tplc="72A0C936">
      <w:numFmt w:val="bullet"/>
      <w:lvlText w:val="•"/>
      <w:lvlJc w:val="left"/>
      <w:pPr>
        <w:ind w:left="1605" w:hanging="170"/>
      </w:pPr>
      <w:rPr>
        <w:rFonts w:hint="default"/>
      </w:rPr>
    </w:lvl>
    <w:lvl w:ilvl="8" w:tplc="BA329E6C">
      <w:numFmt w:val="bullet"/>
      <w:lvlText w:val="•"/>
      <w:lvlJc w:val="left"/>
      <w:pPr>
        <w:ind w:left="1822" w:hanging="170"/>
      </w:pPr>
      <w:rPr>
        <w:rFonts w:hint="default"/>
      </w:rPr>
    </w:lvl>
  </w:abstractNum>
  <w:abstractNum w:abstractNumId="38" w15:restartNumberingAfterBreak="0">
    <w:nsid w:val="2A6E7C35"/>
    <w:multiLevelType w:val="hybridMultilevel"/>
    <w:tmpl w:val="8E8C3C7A"/>
    <w:lvl w:ilvl="0" w:tplc="6EFA0BF0">
      <w:numFmt w:val="bullet"/>
      <w:lvlText w:val="•"/>
      <w:lvlJc w:val="left"/>
      <w:pPr>
        <w:ind w:left="226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  <w:lang w:val="en-US" w:eastAsia="en-US" w:bidi="en-US"/>
      </w:rPr>
    </w:lvl>
    <w:lvl w:ilvl="1" w:tplc="74A8CC9E">
      <w:numFmt w:val="bullet"/>
      <w:lvlText w:val="•"/>
      <w:lvlJc w:val="left"/>
      <w:pPr>
        <w:ind w:left="300" w:hanging="170"/>
      </w:pPr>
      <w:rPr>
        <w:rFonts w:hint="default"/>
        <w:lang w:val="en-US" w:eastAsia="en-US" w:bidi="en-US"/>
      </w:rPr>
    </w:lvl>
    <w:lvl w:ilvl="2" w:tplc="74E25C40">
      <w:numFmt w:val="bullet"/>
      <w:lvlText w:val="•"/>
      <w:lvlJc w:val="left"/>
      <w:pPr>
        <w:ind w:left="518" w:hanging="170"/>
      </w:pPr>
      <w:rPr>
        <w:rFonts w:hint="default"/>
        <w:lang w:val="en-US" w:eastAsia="en-US" w:bidi="en-US"/>
      </w:rPr>
    </w:lvl>
    <w:lvl w:ilvl="3" w:tplc="7A5A374A">
      <w:numFmt w:val="bullet"/>
      <w:lvlText w:val="•"/>
      <w:lvlJc w:val="left"/>
      <w:pPr>
        <w:ind w:left="737" w:hanging="170"/>
      </w:pPr>
      <w:rPr>
        <w:rFonts w:hint="default"/>
        <w:lang w:val="en-US" w:eastAsia="en-US" w:bidi="en-US"/>
      </w:rPr>
    </w:lvl>
    <w:lvl w:ilvl="4" w:tplc="9A24BF92">
      <w:numFmt w:val="bullet"/>
      <w:lvlText w:val="•"/>
      <w:lvlJc w:val="left"/>
      <w:pPr>
        <w:ind w:left="955" w:hanging="170"/>
      </w:pPr>
      <w:rPr>
        <w:rFonts w:hint="default"/>
        <w:lang w:val="en-US" w:eastAsia="en-US" w:bidi="en-US"/>
      </w:rPr>
    </w:lvl>
    <w:lvl w:ilvl="5" w:tplc="F01601DC">
      <w:numFmt w:val="bullet"/>
      <w:lvlText w:val="•"/>
      <w:lvlJc w:val="left"/>
      <w:pPr>
        <w:ind w:left="1174" w:hanging="170"/>
      </w:pPr>
      <w:rPr>
        <w:rFonts w:hint="default"/>
        <w:lang w:val="en-US" w:eastAsia="en-US" w:bidi="en-US"/>
      </w:rPr>
    </w:lvl>
    <w:lvl w:ilvl="6" w:tplc="CBA04EF0">
      <w:numFmt w:val="bullet"/>
      <w:lvlText w:val="•"/>
      <w:lvlJc w:val="left"/>
      <w:pPr>
        <w:ind w:left="1393" w:hanging="170"/>
      </w:pPr>
      <w:rPr>
        <w:rFonts w:hint="default"/>
        <w:lang w:val="en-US" w:eastAsia="en-US" w:bidi="en-US"/>
      </w:rPr>
    </w:lvl>
    <w:lvl w:ilvl="7" w:tplc="DFB0E878">
      <w:numFmt w:val="bullet"/>
      <w:lvlText w:val="•"/>
      <w:lvlJc w:val="left"/>
      <w:pPr>
        <w:ind w:left="1611" w:hanging="170"/>
      </w:pPr>
      <w:rPr>
        <w:rFonts w:hint="default"/>
        <w:lang w:val="en-US" w:eastAsia="en-US" w:bidi="en-US"/>
      </w:rPr>
    </w:lvl>
    <w:lvl w:ilvl="8" w:tplc="CE6A4F7E">
      <w:numFmt w:val="bullet"/>
      <w:lvlText w:val="•"/>
      <w:lvlJc w:val="left"/>
      <w:pPr>
        <w:ind w:left="1830" w:hanging="170"/>
      </w:pPr>
      <w:rPr>
        <w:rFonts w:hint="default"/>
        <w:lang w:val="en-US" w:eastAsia="en-US" w:bidi="en-US"/>
      </w:rPr>
    </w:lvl>
  </w:abstractNum>
  <w:abstractNum w:abstractNumId="39" w15:restartNumberingAfterBreak="0">
    <w:nsid w:val="2ABA5BF3"/>
    <w:multiLevelType w:val="hybridMultilevel"/>
    <w:tmpl w:val="920ECCFA"/>
    <w:lvl w:ilvl="0" w:tplc="142067D4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8F868790">
      <w:numFmt w:val="bullet"/>
      <w:lvlText w:val="•"/>
      <w:lvlJc w:val="left"/>
      <w:pPr>
        <w:ind w:left="300" w:hanging="170"/>
      </w:pPr>
      <w:rPr>
        <w:rFonts w:hint="default"/>
      </w:rPr>
    </w:lvl>
    <w:lvl w:ilvl="2" w:tplc="26305B96">
      <w:numFmt w:val="bullet"/>
      <w:lvlText w:val="•"/>
      <w:lvlJc w:val="left"/>
      <w:pPr>
        <w:ind w:left="517" w:hanging="170"/>
      </w:pPr>
      <w:rPr>
        <w:rFonts w:hint="default"/>
      </w:rPr>
    </w:lvl>
    <w:lvl w:ilvl="3" w:tplc="24949DC2">
      <w:numFmt w:val="bullet"/>
      <w:lvlText w:val="•"/>
      <w:lvlJc w:val="left"/>
      <w:pPr>
        <w:ind w:left="735" w:hanging="170"/>
      </w:pPr>
      <w:rPr>
        <w:rFonts w:hint="default"/>
      </w:rPr>
    </w:lvl>
    <w:lvl w:ilvl="4" w:tplc="98268EFC">
      <w:numFmt w:val="bullet"/>
      <w:lvlText w:val="•"/>
      <w:lvlJc w:val="left"/>
      <w:pPr>
        <w:ind w:left="952" w:hanging="170"/>
      </w:pPr>
      <w:rPr>
        <w:rFonts w:hint="default"/>
      </w:rPr>
    </w:lvl>
    <w:lvl w:ilvl="5" w:tplc="F52AEC0C">
      <w:numFmt w:val="bullet"/>
      <w:lvlText w:val="•"/>
      <w:lvlJc w:val="left"/>
      <w:pPr>
        <w:ind w:left="1170" w:hanging="170"/>
      </w:pPr>
      <w:rPr>
        <w:rFonts w:hint="default"/>
      </w:rPr>
    </w:lvl>
    <w:lvl w:ilvl="6" w:tplc="339EA132">
      <w:numFmt w:val="bullet"/>
      <w:lvlText w:val="•"/>
      <w:lvlJc w:val="left"/>
      <w:pPr>
        <w:ind w:left="1387" w:hanging="170"/>
      </w:pPr>
      <w:rPr>
        <w:rFonts w:hint="default"/>
      </w:rPr>
    </w:lvl>
    <w:lvl w:ilvl="7" w:tplc="73006BA2">
      <w:numFmt w:val="bullet"/>
      <w:lvlText w:val="•"/>
      <w:lvlJc w:val="left"/>
      <w:pPr>
        <w:ind w:left="1605" w:hanging="170"/>
      </w:pPr>
      <w:rPr>
        <w:rFonts w:hint="default"/>
      </w:rPr>
    </w:lvl>
    <w:lvl w:ilvl="8" w:tplc="BA107032">
      <w:numFmt w:val="bullet"/>
      <w:lvlText w:val="•"/>
      <w:lvlJc w:val="left"/>
      <w:pPr>
        <w:ind w:left="1822" w:hanging="170"/>
      </w:pPr>
      <w:rPr>
        <w:rFonts w:hint="default"/>
      </w:rPr>
    </w:lvl>
  </w:abstractNum>
  <w:abstractNum w:abstractNumId="40" w15:restartNumberingAfterBreak="0">
    <w:nsid w:val="2AED0CF4"/>
    <w:multiLevelType w:val="hybridMultilevel"/>
    <w:tmpl w:val="179CFAB0"/>
    <w:lvl w:ilvl="0" w:tplc="E0082CF6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1D129218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1FC666C8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A7B6A25C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4A0C366C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2A5A03A0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79C04A02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7F545CC8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D0EA3BC2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41" w15:restartNumberingAfterBreak="0">
    <w:nsid w:val="2C0B4C42"/>
    <w:multiLevelType w:val="hybridMultilevel"/>
    <w:tmpl w:val="92B47CD6"/>
    <w:lvl w:ilvl="0" w:tplc="A20C216C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B69879D0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86D06EE4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9CDAEDCC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43B4D55A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8446D84E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E39C925A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2B40B822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89202F56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42" w15:restartNumberingAfterBreak="0">
    <w:nsid w:val="2D0E1FF9"/>
    <w:multiLevelType w:val="hybridMultilevel"/>
    <w:tmpl w:val="8098EBA2"/>
    <w:lvl w:ilvl="0" w:tplc="4B14CF34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94D40EAA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EB2C884E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B4A2219E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ED080006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583C7F26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7A4C1834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E3CCC40A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680AB91E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43" w15:restartNumberingAfterBreak="0">
    <w:nsid w:val="2EBD39A6"/>
    <w:multiLevelType w:val="hybridMultilevel"/>
    <w:tmpl w:val="A2B477DA"/>
    <w:lvl w:ilvl="0" w:tplc="579454BE">
      <w:numFmt w:val="bullet"/>
      <w:lvlText w:val="•"/>
      <w:lvlJc w:val="left"/>
      <w:pPr>
        <w:ind w:left="225" w:hanging="170"/>
      </w:pPr>
      <w:rPr>
        <w:rFonts w:ascii="Humanst521EU" w:eastAsia="Humanst521EU" w:hAnsi="Humanst521EU" w:cs="Humanst521EU" w:hint="default"/>
        <w:i/>
        <w:color w:val="231F20"/>
        <w:spacing w:val="-16"/>
        <w:w w:val="100"/>
        <w:sz w:val="17"/>
        <w:szCs w:val="17"/>
        <w:lang w:val="en-US" w:eastAsia="en-US" w:bidi="en-US"/>
      </w:rPr>
    </w:lvl>
    <w:lvl w:ilvl="1" w:tplc="69185458">
      <w:numFmt w:val="bullet"/>
      <w:lvlText w:val="•"/>
      <w:lvlJc w:val="left"/>
      <w:pPr>
        <w:ind w:left="424" w:hanging="170"/>
      </w:pPr>
      <w:rPr>
        <w:rFonts w:hint="default"/>
        <w:lang w:val="en-US" w:eastAsia="en-US" w:bidi="en-US"/>
      </w:rPr>
    </w:lvl>
    <w:lvl w:ilvl="2" w:tplc="2E68DA5C">
      <w:numFmt w:val="bullet"/>
      <w:lvlText w:val="•"/>
      <w:lvlJc w:val="left"/>
      <w:pPr>
        <w:ind w:left="629" w:hanging="170"/>
      </w:pPr>
      <w:rPr>
        <w:rFonts w:hint="default"/>
        <w:lang w:val="en-US" w:eastAsia="en-US" w:bidi="en-US"/>
      </w:rPr>
    </w:lvl>
    <w:lvl w:ilvl="3" w:tplc="B532D572">
      <w:numFmt w:val="bullet"/>
      <w:lvlText w:val="•"/>
      <w:lvlJc w:val="left"/>
      <w:pPr>
        <w:ind w:left="834" w:hanging="170"/>
      </w:pPr>
      <w:rPr>
        <w:rFonts w:hint="default"/>
        <w:lang w:val="en-US" w:eastAsia="en-US" w:bidi="en-US"/>
      </w:rPr>
    </w:lvl>
    <w:lvl w:ilvl="4" w:tplc="2B12D73C">
      <w:numFmt w:val="bullet"/>
      <w:lvlText w:val="•"/>
      <w:lvlJc w:val="left"/>
      <w:pPr>
        <w:ind w:left="1039" w:hanging="170"/>
      </w:pPr>
      <w:rPr>
        <w:rFonts w:hint="default"/>
        <w:lang w:val="en-US" w:eastAsia="en-US" w:bidi="en-US"/>
      </w:rPr>
    </w:lvl>
    <w:lvl w:ilvl="5" w:tplc="9F62FE00">
      <w:numFmt w:val="bullet"/>
      <w:lvlText w:val="•"/>
      <w:lvlJc w:val="left"/>
      <w:pPr>
        <w:ind w:left="1243" w:hanging="170"/>
      </w:pPr>
      <w:rPr>
        <w:rFonts w:hint="default"/>
        <w:lang w:val="en-US" w:eastAsia="en-US" w:bidi="en-US"/>
      </w:rPr>
    </w:lvl>
    <w:lvl w:ilvl="6" w:tplc="0B32D7DA">
      <w:numFmt w:val="bullet"/>
      <w:lvlText w:val="•"/>
      <w:lvlJc w:val="left"/>
      <w:pPr>
        <w:ind w:left="1448" w:hanging="170"/>
      </w:pPr>
      <w:rPr>
        <w:rFonts w:hint="default"/>
        <w:lang w:val="en-US" w:eastAsia="en-US" w:bidi="en-US"/>
      </w:rPr>
    </w:lvl>
    <w:lvl w:ilvl="7" w:tplc="75E67E88">
      <w:numFmt w:val="bullet"/>
      <w:lvlText w:val="•"/>
      <w:lvlJc w:val="left"/>
      <w:pPr>
        <w:ind w:left="1653" w:hanging="170"/>
      </w:pPr>
      <w:rPr>
        <w:rFonts w:hint="default"/>
        <w:lang w:val="en-US" w:eastAsia="en-US" w:bidi="en-US"/>
      </w:rPr>
    </w:lvl>
    <w:lvl w:ilvl="8" w:tplc="C31C9F40">
      <w:numFmt w:val="bullet"/>
      <w:lvlText w:val="•"/>
      <w:lvlJc w:val="left"/>
      <w:pPr>
        <w:ind w:left="1858" w:hanging="170"/>
      </w:pPr>
      <w:rPr>
        <w:rFonts w:hint="default"/>
        <w:lang w:val="en-US" w:eastAsia="en-US" w:bidi="en-US"/>
      </w:rPr>
    </w:lvl>
  </w:abstractNum>
  <w:abstractNum w:abstractNumId="44" w15:restartNumberingAfterBreak="0">
    <w:nsid w:val="31DB498D"/>
    <w:multiLevelType w:val="hybridMultilevel"/>
    <w:tmpl w:val="B95238BE"/>
    <w:lvl w:ilvl="0" w:tplc="4F82C330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9566FFF2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97260130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D5F83ADE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CA84C8F8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7DDAA65A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3E5CE196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C98CAC22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29923AE4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45" w15:restartNumberingAfterBreak="0">
    <w:nsid w:val="32826635"/>
    <w:multiLevelType w:val="hybridMultilevel"/>
    <w:tmpl w:val="AEEE725C"/>
    <w:lvl w:ilvl="0" w:tplc="B752414C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6BD8C01C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89D89A26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198C8778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6760384C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141E008A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E6E8D294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0FF0C1B4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CE484844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46" w15:restartNumberingAfterBreak="0">
    <w:nsid w:val="32925485"/>
    <w:multiLevelType w:val="hybridMultilevel"/>
    <w:tmpl w:val="65700FD6"/>
    <w:lvl w:ilvl="0" w:tplc="E9A28F2E">
      <w:numFmt w:val="bullet"/>
      <w:lvlText w:val="•"/>
      <w:lvlJc w:val="left"/>
      <w:pPr>
        <w:ind w:left="226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  <w:lang w:val="en-US" w:eastAsia="en-US" w:bidi="en-US"/>
      </w:rPr>
    </w:lvl>
    <w:lvl w:ilvl="1" w:tplc="5DF60FD6">
      <w:numFmt w:val="bullet"/>
      <w:lvlText w:val="•"/>
      <w:lvlJc w:val="left"/>
      <w:pPr>
        <w:ind w:left="424" w:hanging="170"/>
      </w:pPr>
      <w:rPr>
        <w:rFonts w:hint="default"/>
        <w:lang w:val="en-US" w:eastAsia="en-US" w:bidi="en-US"/>
      </w:rPr>
    </w:lvl>
    <w:lvl w:ilvl="2" w:tplc="055C01CE">
      <w:numFmt w:val="bullet"/>
      <w:lvlText w:val="•"/>
      <w:lvlJc w:val="left"/>
      <w:pPr>
        <w:ind w:left="629" w:hanging="170"/>
      </w:pPr>
      <w:rPr>
        <w:rFonts w:hint="default"/>
        <w:lang w:val="en-US" w:eastAsia="en-US" w:bidi="en-US"/>
      </w:rPr>
    </w:lvl>
    <w:lvl w:ilvl="3" w:tplc="821E18D8">
      <w:numFmt w:val="bullet"/>
      <w:lvlText w:val="•"/>
      <w:lvlJc w:val="left"/>
      <w:pPr>
        <w:ind w:left="834" w:hanging="170"/>
      </w:pPr>
      <w:rPr>
        <w:rFonts w:hint="default"/>
        <w:lang w:val="en-US" w:eastAsia="en-US" w:bidi="en-US"/>
      </w:rPr>
    </w:lvl>
    <w:lvl w:ilvl="4" w:tplc="5DD64FAC">
      <w:numFmt w:val="bullet"/>
      <w:lvlText w:val="•"/>
      <w:lvlJc w:val="left"/>
      <w:pPr>
        <w:ind w:left="1039" w:hanging="170"/>
      </w:pPr>
      <w:rPr>
        <w:rFonts w:hint="default"/>
        <w:lang w:val="en-US" w:eastAsia="en-US" w:bidi="en-US"/>
      </w:rPr>
    </w:lvl>
    <w:lvl w:ilvl="5" w:tplc="D5EC7508">
      <w:numFmt w:val="bullet"/>
      <w:lvlText w:val="•"/>
      <w:lvlJc w:val="left"/>
      <w:pPr>
        <w:ind w:left="1243" w:hanging="170"/>
      </w:pPr>
      <w:rPr>
        <w:rFonts w:hint="default"/>
        <w:lang w:val="en-US" w:eastAsia="en-US" w:bidi="en-US"/>
      </w:rPr>
    </w:lvl>
    <w:lvl w:ilvl="6" w:tplc="2514D0BE">
      <w:numFmt w:val="bullet"/>
      <w:lvlText w:val="•"/>
      <w:lvlJc w:val="left"/>
      <w:pPr>
        <w:ind w:left="1448" w:hanging="170"/>
      </w:pPr>
      <w:rPr>
        <w:rFonts w:hint="default"/>
        <w:lang w:val="en-US" w:eastAsia="en-US" w:bidi="en-US"/>
      </w:rPr>
    </w:lvl>
    <w:lvl w:ilvl="7" w:tplc="AB36BA06">
      <w:numFmt w:val="bullet"/>
      <w:lvlText w:val="•"/>
      <w:lvlJc w:val="left"/>
      <w:pPr>
        <w:ind w:left="1653" w:hanging="170"/>
      </w:pPr>
      <w:rPr>
        <w:rFonts w:hint="default"/>
        <w:lang w:val="en-US" w:eastAsia="en-US" w:bidi="en-US"/>
      </w:rPr>
    </w:lvl>
    <w:lvl w:ilvl="8" w:tplc="1FB6F5E0">
      <w:numFmt w:val="bullet"/>
      <w:lvlText w:val="•"/>
      <w:lvlJc w:val="left"/>
      <w:pPr>
        <w:ind w:left="1858" w:hanging="170"/>
      </w:pPr>
      <w:rPr>
        <w:rFonts w:hint="default"/>
        <w:lang w:val="en-US" w:eastAsia="en-US" w:bidi="en-US"/>
      </w:rPr>
    </w:lvl>
  </w:abstractNum>
  <w:abstractNum w:abstractNumId="47" w15:restartNumberingAfterBreak="0">
    <w:nsid w:val="364D5AB8"/>
    <w:multiLevelType w:val="hybridMultilevel"/>
    <w:tmpl w:val="0AF25834"/>
    <w:lvl w:ilvl="0" w:tplc="23DE84A2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9FD4F5A8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C54A43C0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77042FB6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A3E65CA0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EF08A4CC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AD3C479A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748A6520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E7146B3A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48" w15:restartNumberingAfterBreak="0">
    <w:nsid w:val="37E4582D"/>
    <w:multiLevelType w:val="hybridMultilevel"/>
    <w:tmpl w:val="09E60C2A"/>
    <w:lvl w:ilvl="0" w:tplc="E3667AA8">
      <w:numFmt w:val="bullet"/>
      <w:lvlText w:val="•"/>
      <w:lvlJc w:val="left"/>
      <w:pPr>
        <w:ind w:left="226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  <w:lang w:val="en-US" w:eastAsia="en-US" w:bidi="en-US"/>
      </w:rPr>
    </w:lvl>
    <w:lvl w:ilvl="1" w:tplc="1040EE7A">
      <w:numFmt w:val="bullet"/>
      <w:lvlText w:val="•"/>
      <w:lvlJc w:val="left"/>
      <w:pPr>
        <w:ind w:left="424" w:hanging="170"/>
      </w:pPr>
      <w:rPr>
        <w:rFonts w:hint="default"/>
        <w:lang w:val="en-US" w:eastAsia="en-US" w:bidi="en-US"/>
      </w:rPr>
    </w:lvl>
    <w:lvl w:ilvl="2" w:tplc="417C7CC6">
      <w:numFmt w:val="bullet"/>
      <w:lvlText w:val="•"/>
      <w:lvlJc w:val="left"/>
      <w:pPr>
        <w:ind w:left="629" w:hanging="170"/>
      </w:pPr>
      <w:rPr>
        <w:rFonts w:hint="default"/>
        <w:lang w:val="en-US" w:eastAsia="en-US" w:bidi="en-US"/>
      </w:rPr>
    </w:lvl>
    <w:lvl w:ilvl="3" w:tplc="48A8C090">
      <w:numFmt w:val="bullet"/>
      <w:lvlText w:val="•"/>
      <w:lvlJc w:val="left"/>
      <w:pPr>
        <w:ind w:left="834" w:hanging="170"/>
      </w:pPr>
      <w:rPr>
        <w:rFonts w:hint="default"/>
        <w:lang w:val="en-US" w:eastAsia="en-US" w:bidi="en-US"/>
      </w:rPr>
    </w:lvl>
    <w:lvl w:ilvl="4" w:tplc="E98C6702">
      <w:numFmt w:val="bullet"/>
      <w:lvlText w:val="•"/>
      <w:lvlJc w:val="left"/>
      <w:pPr>
        <w:ind w:left="1039" w:hanging="170"/>
      </w:pPr>
      <w:rPr>
        <w:rFonts w:hint="default"/>
        <w:lang w:val="en-US" w:eastAsia="en-US" w:bidi="en-US"/>
      </w:rPr>
    </w:lvl>
    <w:lvl w:ilvl="5" w:tplc="3CD87440">
      <w:numFmt w:val="bullet"/>
      <w:lvlText w:val="•"/>
      <w:lvlJc w:val="left"/>
      <w:pPr>
        <w:ind w:left="1243" w:hanging="170"/>
      </w:pPr>
      <w:rPr>
        <w:rFonts w:hint="default"/>
        <w:lang w:val="en-US" w:eastAsia="en-US" w:bidi="en-US"/>
      </w:rPr>
    </w:lvl>
    <w:lvl w:ilvl="6" w:tplc="4DAC4C2E">
      <w:numFmt w:val="bullet"/>
      <w:lvlText w:val="•"/>
      <w:lvlJc w:val="left"/>
      <w:pPr>
        <w:ind w:left="1448" w:hanging="170"/>
      </w:pPr>
      <w:rPr>
        <w:rFonts w:hint="default"/>
        <w:lang w:val="en-US" w:eastAsia="en-US" w:bidi="en-US"/>
      </w:rPr>
    </w:lvl>
    <w:lvl w:ilvl="7" w:tplc="0986D848">
      <w:numFmt w:val="bullet"/>
      <w:lvlText w:val="•"/>
      <w:lvlJc w:val="left"/>
      <w:pPr>
        <w:ind w:left="1653" w:hanging="170"/>
      </w:pPr>
      <w:rPr>
        <w:rFonts w:hint="default"/>
        <w:lang w:val="en-US" w:eastAsia="en-US" w:bidi="en-US"/>
      </w:rPr>
    </w:lvl>
    <w:lvl w:ilvl="8" w:tplc="CE2289AC">
      <w:numFmt w:val="bullet"/>
      <w:lvlText w:val="•"/>
      <w:lvlJc w:val="left"/>
      <w:pPr>
        <w:ind w:left="1858" w:hanging="170"/>
      </w:pPr>
      <w:rPr>
        <w:rFonts w:hint="default"/>
        <w:lang w:val="en-US" w:eastAsia="en-US" w:bidi="en-US"/>
      </w:rPr>
    </w:lvl>
  </w:abstractNum>
  <w:abstractNum w:abstractNumId="49" w15:restartNumberingAfterBreak="0">
    <w:nsid w:val="3A575CDA"/>
    <w:multiLevelType w:val="hybridMultilevel"/>
    <w:tmpl w:val="CE226DA6"/>
    <w:lvl w:ilvl="0" w:tplc="0A20EE48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ED64D268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88E8D5CC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844E2BBE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6F045776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C1BC0148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A156EF44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B97A00AA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E27E830C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50" w15:restartNumberingAfterBreak="0">
    <w:nsid w:val="3AB8645C"/>
    <w:multiLevelType w:val="hybridMultilevel"/>
    <w:tmpl w:val="E0BC303C"/>
    <w:lvl w:ilvl="0" w:tplc="F09C2FD2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E40AFAE8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54C211D0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94E81A96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501EF640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7876D94E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35381B7A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727A1070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170C6BFC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51" w15:restartNumberingAfterBreak="0">
    <w:nsid w:val="3AFB7E32"/>
    <w:multiLevelType w:val="hybridMultilevel"/>
    <w:tmpl w:val="110A213E"/>
    <w:lvl w:ilvl="0" w:tplc="9CDC37BE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D82CA8D4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3CAAC5CA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6DC6C456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91EEFB54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525CF3E4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02C4623E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3A680AC8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F1444BF2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52" w15:restartNumberingAfterBreak="0">
    <w:nsid w:val="3C9C6B4A"/>
    <w:multiLevelType w:val="hybridMultilevel"/>
    <w:tmpl w:val="85A0C8AC"/>
    <w:lvl w:ilvl="0" w:tplc="FC86691C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BE96F8AE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CC3A6DAE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0678771E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2DBA9072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F9CA47E4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43CC46BE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5B184220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22F80AD6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53" w15:restartNumberingAfterBreak="0">
    <w:nsid w:val="3D3C7421"/>
    <w:multiLevelType w:val="hybridMultilevel"/>
    <w:tmpl w:val="F210E4D0"/>
    <w:lvl w:ilvl="0" w:tplc="9FE22868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AC6AEAFA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3A3C8728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91D083AC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D5A00F74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2304BA1A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0D668224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45564086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E8C2056C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54" w15:restartNumberingAfterBreak="0">
    <w:nsid w:val="3D593AFD"/>
    <w:multiLevelType w:val="hybridMultilevel"/>
    <w:tmpl w:val="7D4A0808"/>
    <w:lvl w:ilvl="0" w:tplc="81645BE2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60E0082A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773A5C4E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ABAEE2FC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64DE21C8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429E14C4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EB1E9BE0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6F9C3DF8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A32426C4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55" w15:restartNumberingAfterBreak="0">
    <w:nsid w:val="3EFE6856"/>
    <w:multiLevelType w:val="hybridMultilevel"/>
    <w:tmpl w:val="EF6EF414"/>
    <w:lvl w:ilvl="0" w:tplc="5B9ABC00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F8A2073C">
      <w:numFmt w:val="bullet"/>
      <w:lvlText w:val="•"/>
      <w:lvlJc w:val="left"/>
      <w:pPr>
        <w:ind w:left="360" w:hanging="170"/>
      </w:pPr>
      <w:rPr>
        <w:rFonts w:hint="default"/>
      </w:rPr>
    </w:lvl>
    <w:lvl w:ilvl="2" w:tplc="0158C3C0">
      <w:numFmt w:val="bullet"/>
      <w:lvlText w:val="•"/>
      <w:lvlJc w:val="left"/>
      <w:pPr>
        <w:ind w:left="570" w:hanging="170"/>
      </w:pPr>
      <w:rPr>
        <w:rFonts w:hint="default"/>
      </w:rPr>
    </w:lvl>
    <w:lvl w:ilvl="3" w:tplc="334EC626">
      <w:numFmt w:val="bullet"/>
      <w:lvlText w:val="•"/>
      <w:lvlJc w:val="left"/>
      <w:pPr>
        <w:ind w:left="781" w:hanging="170"/>
      </w:pPr>
      <w:rPr>
        <w:rFonts w:hint="default"/>
      </w:rPr>
    </w:lvl>
    <w:lvl w:ilvl="4" w:tplc="4ACE34CC">
      <w:numFmt w:val="bullet"/>
      <w:lvlText w:val="•"/>
      <w:lvlJc w:val="left"/>
      <w:pPr>
        <w:ind w:left="992" w:hanging="170"/>
      </w:pPr>
      <w:rPr>
        <w:rFonts w:hint="default"/>
      </w:rPr>
    </w:lvl>
    <w:lvl w:ilvl="5" w:tplc="C190306A">
      <w:numFmt w:val="bullet"/>
      <w:lvlText w:val="•"/>
      <w:lvlJc w:val="left"/>
      <w:pPr>
        <w:ind w:left="1203" w:hanging="170"/>
      </w:pPr>
      <w:rPr>
        <w:rFonts w:hint="default"/>
      </w:rPr>
    </w:lvl>
    <w:lvl w:ilvl="6" w:tplc="BE56A20E">
      <w:numFmt w:val="bullet"/>
      <w:lvlText w:val="•"/>
      <w:lvlJc w:val="left"/>
      <w:pPr>
        <w:ind w:left="1414" w:hanging="170"/>
      </w:pPr>
      <w:rPr>
        <w:rFonts w:hint="default"/>
      </w:rPr>
    </w:lvl>
    <w:lvl w:ilvl="7" w:tplc="A60C9786">
      <w:numFmt w:val="bullet"/>
      <w:lvlText w:val="•"/>
      <w:lvlJc w:val="left"/>
      <w:pPr>
        <w:ind w:left="1625" w:hanging="170"/>
      </w:pPr>
      <w:rPr>
        <w:rFonts w:hint="default"/>
      </w:rPr>
    </w:lvl>
    <w:lvl w:ilvl="8" w:tplc="9B50C0B8">
      <w:numFmt w:val="bullet"/>
      <w:lvlText w:val="•"/>
      <w:lvlJc w:val="left"/>
      <w:pPr>
        <w:ind w:left="1836" w:hanging="170"/>
      </w:pPr>
      <w:rPr>
        <w:rFonts w:hint="default"/>
      </w:rPr>
    </w:lvl>
  </w:abstractNum>
  <w:abstractNum w:abstractNumId="56" w15:restartNumberingAfterBreak="0">
    <w:nsid w:val="3F6373A1"/>
    <w:multiLevelType w:val="hybridMultilevel"/>
    <w:tmpl w:val="4EAA4740"/>
    <w:lvl w:ilvl="0" w:tplc="BE1CC8FE">
      <w:numFmt w:val="bullet"/>
      <w:lvlText w:val="•"/>
      <w:lvlJc w:val="left"/>
      <w:pPr>
        <w:ind w:left="225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  <w:lang w:val="en-US" w:eastAsia="en-US" w:bidi="en-US"/>
      </w:rPr>
    </w:lvl>
    <w:lvl w:ilvl="1" w:tplc="5E820408">
      <w:numFmt w:val="bullet"/>
      <w:lvlText w:val="•"/>
      <w:lvlJc w:val="left"/>
      <w:pPr>
        <w:ind w:left="424" w:hanging="170"/>
      </w:pPr>
      <w:rPr>
        <w:rFonts w:hint="default"/>
        <w:lang w:val="en-US" w:eastAsia="en-US" w:bidi="en-US"/>
      </w:rPr>
    </w:lvl>
    <w:lvl w:ilvl="2" w:tplc="1830505A">
      <w:numFmt w:val="bullet"/>
      <w:lvlText w:val="•"/>
      <w:lvlJc w:val="left"/>
      <w:pPr>
        <w:ind w:left="629" w:hanging="170"/>
      </w:pPr>
      <w:rPr>
        <w:rFonts w:hint="default"/>
        <w:lang w:val="en-US" w:eastAsia="en-US" w:bidi="en-US"/>
      </w:rPr>
    </w:lvl>
    <w:lvl w:ilvl="3" w:tplc="20CA5A5A">
      <w:numFmt w:val="bullet"/>
      <w:lvlText w:val="•"/>
      <w:lvlJc w:val="left"/>
      <w:pPr>
        <w:ind w:left="834" w:hanging="170"/>
      </w:pPr>
      <w:rPr>
        <w:rFonts w:hint="default"/>
        <w:lang w:val="en-US" w:eastAsia="en-US" w:bidi="en-US"/>
      </w:rPr>
    </w:lvl>
    <w:lvl w:ilvl="4" w:tplc="A90A6BBC">
      <w:numFmt w:val="bullet"/>
      <w:lvlText w:val="•"/>
      <w:lvlJc w:val="left"/>
      <w:pPr>
        <w:ind w:left="1039" w:hanging="170"/>
      </w:pPr>
      <w:rPr>
        <w:rFonts w:hint="default"/>
        <w:lang w:val="en-US" w:eastAsia="en-US" w:bidi="en-US"/>
      </w:rPr>
    </w:lvl>
    <w:lvl w:ilvl="5" w:tplc="73F60DC2">
      <w:numFmt w:val="bullet"/>
      <w:lvlText w:val="•"/>
      <w:lvlJc w:val="left"/>
      <w:pPr>
        <w:ind w:left="1243" w:hanging="170"/>
      </w:pPr>
      <w:rPr>
        <w:rFonts w:hint="default"/>
        <w:lang w:val="en-US" w:eastAsia="en-US" w:bidi="en-US"/>
      </w:rPr>
    </w:lvl>
    <w:lvl w:ilvl="6" w:tplc="49DE5266">
      <w:numFmt w:val="bullet"/>
      <w:lvlText w:val="•"/>
      <w:lvlJc w:val="left"/>
      <w:pPr>
        <w:ind w:left="1448" w:hanging="170"/>
      </w:pPr>
      <w:rPr>
        <w:rFonts w:hint="default"/>
        <w:lang w:val="en-US" w:eastAsia="en-US" w:bidi="en-US"/>
      </w:rPr>
    </w:lvl>
    <w:lvl w:ilvl="7" w:tplc="95681A62">
      <w:numFmt w:val="bullet"/>
      <w:lvlText w:val="•"/>
      <w:lvlJc w:val="left"/>
      <w:pPr>
        <w:ind w:left="1653" w:hanging="170"/>
      </w:pPr>
      <w:rPr>
        <w:rFonts w:hint="default"/>
        <w:lang w:val="en-US" w:eastAsia="en-US" w:bidi="en-US"/>
      </w:rPr>
    </w:lvl>
    <w:lvl w:ilvl="8" w:tplc="7E0E792C">
      <w:numFmt w:val="bullet"/>
      <w:lvlText w:val="•"/>
      <w:lvlJc w:val="left"/>
      <w:pPr>
        <w:ind w:left="1858" w:hanging="170"/>
      </w:pPr>
      <w:rPr>
        <w:rFonts w:hint="default"/>
        <w:lang w:val="en-US" w:eastAsia="en-US" w:bidi="en-US"/>
      </w:rPr>
    </w:lvl>
  </w:abstractNum>
  <w:abstractNum w:abstractNumId="57" w15:restartNumberingAfterBreak="0">
    <w:nsid w:val="3FD6316E"/>
    <w:multiLevelType w:val="hybridMultilevel"/>
    <w:tmpl w:val="14822CB0"/>
    <w:lvl w:ilvl="0" w:tplc="AEAEB44C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57A005E8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09BA9E86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1BB66A20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CF4C4966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3480A00E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D3CAAD32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C4F0C60E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B270E90A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58" w15:restartNumberingAfterBreak="0">
    <w:nsid w:val="40233FD3"/>
    <w:multiLevelType w:val="hybridMultilevel"/>
    <w:tmpl w:val="8FE4A416"/>
    <w:lvl w:ilvl="0" w:tplc="82C2CBF2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967EDDD4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AA8C375E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A162C424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54804880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EA382F4E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12EE9332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69FA107C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D8B893F8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59" w15:restartNumberingAfterBreak="0">
    <w:nsid w:val="403B5C71"/>
    <w:multiLevelType w:val="hybridMultilevel"/>
    <w:tmpl w:val="39EEC190"/>
    <w:lvl w:ilvl="0" w:tplc="5650A5E6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0BD2EBD0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170C9E0E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F4D890E8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B13E04E0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6E8A0848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32CAFC86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4C803288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003EC304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60" w15:restartNumberingAfterBreak="0">
    <w:nsid w:val="40506EB7"/>
    <w:multiLevelType w:val="hybridMultilevel"/>
    <w:tmpl w:val="514A1536"/>
    <w:lvl w:ilvl="0" w:tplc="3B7A489E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5AB2D136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84A2CB0A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B39CD708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DB6A2094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439E56B2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627EE322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3528C810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8EEC72A0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61" w15:restartNumberingAfterBreak="0">
    <w:nsid w:val="40BB09BB"/>
    <w:multiLevelType w:val="hybridMultilevel"/>
    <w:tmpl w:val="02AE2B96"/>
    <w:lvl w:ilvl="0" w:tplc="5DEA3924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6BD2D098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110C6532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C6D8D0F6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2D020C4C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2F3ECCAC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7690D124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00EEF642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FF90CB76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62" w15:restartNumberingAfterBreak="0">
    <w:nsid w:val="425A38C7"/>
    <w:multiLevelType w:val="hybridMultilevel"/>
    <w:tmpl w:val="F86040D4"/>
    <w:lvl w:ilvl="0" w:tplc="5A0024DA">
      <w:numFmt w:val="bullet"/>
      <w:lvlText w:val="•"/>
      <w:lvlJc w:val="left"/>
      <w:pPr>
        <w:ind w:left="226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  <w:lang w:val="en-US" w:eastAsia="en-US" w:bidi="en-US"/>
      </w:rPr>
    </w:lvl>
    <w:lvl w:ilvl="1" w:tplc="3952777A">
      <w:numFmt w:val="bullet"/>
      <w:lvlText w:val="•"/>
      <w:lvlJc w:val="left"/>
      <w:pPr>
        <w:ind w:left="424" w:hanging="170"/>
      </w:pPr>
      <w:rPr>
        <w:rFonts w:hint="default"/>
        <w:lang w:val="en-US" w:eastAsia="en-US" w:bidi="en-US"/>
      </w:rPr>
    </w:lvl>
    <w:lvl w:ilvl="2" w:tplc="0FA0E78A">
      <w:numFmt w:val="bullet"/>
      <w:lvlText w:val="•"/>
      <w:lvlJc w:val="left"/>
      <w:pPr>
        <w:ind w:left="629" w:hanging="170"/>
      </w:pPr>
      <w:rPr>
        <w:rFonts w:hint="default"/>
        <w:lang w:val="en-US" w:eastAsia="en-US" w:bidi="en-US"/>
      </w:rPr>
    </w:lvl>
    <w:lvl w:ilvl="3" w:tplc="3DFEA0B8">
      <w:numFmt w:val="bullet"/>
      <w:lvlText w:val="•"/>
      <w:lvlJc w:val="left"/>
      <w:pPr>
        <w:ind w:left="834" w:hanging="170"/>
      </w:pPr>
      <w:rPr>
        <w:rFonts w:hint="default"/>
        <w:lang w:val="en-US" w:eastAsia="en-US" w:bidi="en-US"/>
      </w:rPr>
    </w:lvl>
    <w:lvl w:ilvl="4" w:tplc="27A8DFE2">
      <w:numFmt w:val="bullet"/>
      <w:lvlText w:val="•"/>
      <w:lvlJc w:val="left"/>
      <w:pPr>
        <w:ind w:left="1039" w:hanging="170"/>
      </w:pPr>
      <w:rPr>
        <w:rFonts w:hint="default"/>
        <w:lang w:val="en-US" w:eastAsia="en-US" w:bidi="en-US"/>
      </w:rPr>
    </w:lvl>
    <w:lvl w:ilvl="5" w:tplc="6A64FB80">
      <w:numFmt w:val="bullet"/>
      <w:lvlText w:val="•"/>
      <w:lvlJc w:val="left"/>
      <w:pPr>
        <w:ind w:left="1243" w:hanging="170"/>
      </w:pPr>
      <w:rPr>
        <w:rFonts w:hint="default"/>
        <w:lang w:val="en-US" w:eastAsia="en-US" w:bidi="en-US"/>
      </w:rPr>
    </w:lvl>
    <w:lvl w:ilvl="6" w:tplc="F2D6ABE6">
      <w:numFmt w:val="bullet"/>
      <w:lvlText w:val="•"/>
      <w:lvlJc w:val="left"/>
      <w:pPr>
        <w:ind w:left="1448" w:hanging="170"/>
      </w:pPr>
      <w:rPr>
        <w:rFonts w:hint="default"/>
        <w:lang w:val="en-US" w:eastAsia="en-US" w:bidi="en-US"/>
      </w:rPr>
    </w:lvl>
    <w:lvl w:ilvl="7" w:tplc="21CCE97E">
      <w:numFmt w:val="bullet"/>
      <w:lvlText w:val="•"/>
      <w:lvlJc w:val="left"/>
      <w:pPr>
        <w:ind w:left="1653" w:hanging="170"/>
      </w:pPr>
      <w:rPr>
        <w:rFonts w:hint="default"/>
        <w:lang w:val="en-US" w:eastAsia="en-US" w:bidi="en-US"/>
      </w:rPr>
    </w:lvl>
    <w:lvl w:ilvl="8" w:tplc="284092BA">
      <w:numFmt w:val="bullet"/>
      <w:lvlText w:val="•"/>
      <w:lvlJc w:val="left"/>
      <w:pPr>
        <w:ind w:left="1858" w:hanging="170"/>
      </w:pPr>
      <w:rPr>
        <w:rFonts w:hint="default"/>
        <w:lang w:val="en-US" w:eastAsia="en-US" w:bidi="en-US"/>
      </w:rPr>
    </w:lvl>
  </w:abstractNum>
  <w:abstractNum w:abstractNumId="63" w15:restartNumberingAfterBreak="0">
    <w:nsid w:val="45174693"/>
    <w:multiLevelType w:val="hybridMultilevel"/>
    <w:tmpl w:val="6E7E6A84"/>
    <w:lvl w:ilvl="0" w:tplc="D02A813A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068EEC52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9BE8AC9E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DB40CE62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1472DB64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4D727BDE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8FC4F304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8CBA44DE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522CCD28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64" w15:restartNumberingAfterBreak="0">
    <w:nsid w:val="45C8537C"/>
    <w:multiLevelType w:val="hybridMultilevel"/>
    <w:tmpl w:val="E61E8ACC"/>
    <w:lvl w:ilvl="0" w:tplc="295E5186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FFF04582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E38E6098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2C227234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AE569138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84EA88C8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F572D3B4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5D643B20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90DAA278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65" w15:restartNumberingAfterBreak="0">
    <w:nsid w:val="45D37620"/>
    <w:multiLevelType w:val="hybridMultilevel"/>
    <w:tmpl w:val="EFE83828"/>
    <w:lvl w:ilvl="0" w:tplc="D526D348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0BDEAB44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EFC2A186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F9BA1E5C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0C1276F2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C4F8E8CE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E18EABDC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8A242DF4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753E53DE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66" w15:restartNumberingAfterBreak="0">
    <w:nsid w:val="46377404"/>
    <w:multiLevelType w:val="hybridMultilevel"/>
    <w:tmpl w:val="079409FA"/>
    <w:lvl w:ilvl="0" w:tplc="FB6CF008">
      <w:numFmt w:val="bullet"/>
      <w:lvlText w:val="•"/>
      <w:lvlJc w:val="left"/>
      <w:pPr>
        <w:ind w:left="225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  <w:lang w:val="en-US" w:eastAsia="en-US" w:bidi="en-US"/>
      </w:rPr>
    </w:lvl>
    <w:lvl w:ilvl="1" w:tplc="01B4D946">
      <w:numFmt w:val="bullet"/>
      <w:lvlText w:val="•"/>
      <w:lvlJc w:val="left"/>
      <w:pPr>
        <w:ind w:left="424" w:hanging="170"/>
      </w:pPr>
      <w:rPr>
        <w:rFonts w:hint="default"/>
        <w:lang w:val="en-US" w:eastAsia="en-US" w:bidi="en-US"/>
      </w:rPr>
    </w:lvl>
    <w:lvl w:ilvl="2" w:tplc="DAD0015C">
      <w:numFmt w:val="bullet"/>
      <w:lvlText w:val="•"/>
      <w:lvlJc w:val="left"/>
      <w:pPr>
        <w:ind w:left="629" w:hanging="170"/>
      </w:pPr>
      <w:rPr>
        <w:rFonts w:hint="default"/>
        <w:lang w:val="en-US" w:eastAsia="en-US" w:bidi="en-US"/>
      </w:rPr>
    </w:lvl>
    <w:lvl w:ilvl="3" w:tplc="79E0E308">
      <w:numFmt w:val="bullet"/>
      <w:lvlText w:val="•"/>
      <w:lvlJc w:val="left"/>
      <w:pPr>
        <w:ind w:left="834" w:hanging="170"/>
      </w:pPr>
      <w:rPr>
        <w:rFonts w:hint="default"/>
        <w:lang w:val="en-US" w:eastAsia="en-US" w:bidi="en-US"/>
      </w:rPr>
    </w:lvl>
    <w:lvl w:ilvl="4" w:tplc="27705ACC">
      <w:numFmt w:val="bullet"/>
      <w:lvlText w:val="•"/>
      <w:lvlJc w:val="left"/>
      <w:pPr>
        <w:ind w:left="1039" w:hanging="170"/>
      </w:pPr>
      <w:rPr>
        <w:rFonts w:hint="default"/>
        <w:lang w:val="en-US" w:eastAsia="en-US" w:bidi="en-US"/>
      </w:rPr>
    </w:lvl>
    <w:lvl w:ilvl="5" w:tplc="CF601ADE">
      <w:numFmt w:val="bullet"/>
      <w:lvlText w:val="•"/>
      <w:lvlJc w:val="left"/>
      <w:pPr>
        <w:ind w:left="1243" w:hanging="170"/>
      </w:pPr>
      <w:rPr>
        <w:rFonts w:hint="default"/>
        <w:lang w:val="en-US" w:eastAsia="en-US" w:bidi="en-US"/>
      </w:rPr>
    </w:lvl>
    <w:lvl w:ilvl="6" w:tplc="30E4E284">
      <w:numFmt w:val="bullet"/>
      <w:lvlText w:val="•"/>
      <w:lvlJc w:val="left"/>
      <w:pPr>
        <w:ind w:left="1448" w:hanging="170"/>
      </w:pPr>
      <w:rPr>
        <w:rFonts w:hint="default"/>
        <w:lang w:val="en-US" w:eastAsia="en-US" w:bidi="en-US"/>
      </w:rPr>
    </w:lvl>
    <w:lvl w:ilvl="7" w:tplc="61C8A470">
      <w:numFmt w:val="bullet"/>
      <w:lvlText w:val="•"/>
      <w:lvlJc w:val="left"/>
      <w:pPr>
        <w:ind w:left="1653" w:hanging="170"/>
      </w:pPr>
      <w:rPr>
        <w:rFonts w:hint="default"/>
        <w:lang w:val="en-US" w:eastAsia="en-US" w:bidi="en-US"/>
      </w:rPr>
    </w:lvl>
    <w:lvl w:ilvl="8" w:tplc="CBFAF0A8">
      <w:numFmt w:val="bullet"/>
      <w:lvlText w:val="•"/>
      <w:lvlJc w:val="left"/>
      <w:pPr>
        <w:ind w:left="1858" w:hanging="170"/>
      </w:pPr>
      <w:rPr>
        <w:rFonts w:hint="default"/>
        <w:lang w:val="en-US" w:eastAsia="en-US" w:bidi="en-US"/>
      </w:rPr>
    </w:lvl>
  </w:abstractNum>
  <w:abstractNum w:abstractNumId="67" w15:restartNumberingAfterBreak="0">
    <w:nsid w:val="47A3747C"/>
    <w:multiLevelType w:val="hybridMultilevel"/>
    <w:tmpl w:val="1D78DFF0"/>
    <w:lvl w:ilvl="0" w:tplc="98965798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CE529F46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C3D079E4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C7106BDA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1562CCB2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7960E72A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B614B2A4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B5180CBE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3E70AE7A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68" w15:restartNumberingAfterBreak="0">
    <w:nsid w:val="49A4668D"/>
    <w:multiLevelType w:val="hybridMultilevel"/>
    <w:tmpl w:val="DE4CA97C"/>
    <w:lvl w:ilvl="0" w:tplc="79FE845C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2292A566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BC5ED8BE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8CFADDB6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0AA237D2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DFE62712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2B04B59C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AB1E0898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0C92BC5A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69" w15:restartNumberingAfterBreak="0">
    <w:nsid w:val="4ABE2195"/>
    <w:multiLevelType w:val="hybridMultilevel"/>
    <w:tmpl w:val="0BD4129A"/>
    <w:lvl w:ilvl="0" w:tplc="13B695F4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1E4461BA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7C8C7312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F76A5A38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72186824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C14C04BA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C6728C7A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A5868BDE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421CB35C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70" w15:restartNumberingAfterBreak="0">
    <w:nsid w:val="4C7F70DD"/>
    <w:multiLevelType w:val="hybridMultilevel"/>
    <w:tmpl w:val="61F2D644"/>
    <w:lvl w:ilvl="0" w:tplc="7214E3E2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1B3AFAC0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3EC8CAA8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36F0F862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55E6AFF0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0B528D12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91A03662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AF12CE64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4BA8D0C8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71" w15:restartNumberingAfterBreak="0">
    <w:nsid w:val="4FD602C6"/>
    <w:multiLevelType w:val="hybridMultilevel"/>
    <w:tmpl w:val="1FCA03D2"/>
    <w:lvl w:ilvl="0" w:tplc="CB5E7390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E816216E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02001DCE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D1369B84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885A71D0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A65A385C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850A31B6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8C22966A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C92EA1EA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72" w15:restartNumberingAfterBreak="0">
    <w:nsid w:val="51E502EF"/>
    <w:multiLevelType w:val="hybridMultilevel"/>
    <w:tmpl w:val="5B1CA4DC"/>
    <w:lvl w:ilvl="0" w:tplc="244275D2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65C498BE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30767C22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8F4A8D72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B1B28460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BF1C3AF4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0024DE2E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49D837D4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283A9222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73" w15:restartNumberingAfterBreak="0">
    <w:nsid w:val="52041AEA"/>
    <w:multiLevelType w:val="hybridMultilevel"/>
    <w:tmpl w:val="628ADB04"/>
    <w:lvl w:ilvl="0" w:tplc="EAFC8E0C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E950411E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72B4E4CC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E16EFA0C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679A092A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CC1E193E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D35022C6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4730691C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DCF8AB88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74" w15:restartNumberingAfterBreak="0">
    <w:nsid w:val="52473D0A"/>
    <w:multiLevelType w:val="hybridMultilevel"/>
    <w:tmpl w:val="F1923202"/>
    <w:lvl w:ilvl="0" w:tplc="E5AECF80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148A35A8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D95AEA0A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11B46214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165C1E72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74DA524E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CF42D5E8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B066D820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E0F0F264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75" w15:restartNumberingAfterBreak="0">
    <w:nsid w:val="52DA4CEF"/>
    <w:multiLevelType w:val="hybridMultilevel"/>
    <w:tmpl w:val="89C4AB38"/>
    <w:lvl w:ilvl="0" w:tplc="0BBEDE4C">
      <w:numFmt w:val="bullet"/>
      <w:lvlText w:val="•"/>
      <w:lvlJc w:val="left"/>
      <w:pPr>
        <w:ind w:left="226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  <w:lang w:val="en-US" w:eastAsia="en-US" w:bidi="en-US"/>
      </w:rPr>
    </w:lvl>
    <w:lvl w:ilvl="1" w:tplc="B44677B2">
      <w:numFmt w:val="bullet"/>
      <w:lvlText w:val="•"/>
      <w:lvlJc w:val="left"/>
      <w:pPr>
        <w:ind w:left="300" w:hanging="170"/>
      </w:pPr>
      <w:rPr>
        <w:rFonts w:hint="default"/>
        <w:lang w:val="en-US" w:eastAsia="en-US" w:bidi="en-US"/>
      </w:rPr>
    </w:lvl>
    <w:lvl w:ilvl="2" w:tplc="68841EA8">
      <w:numFmt w:val="bullet"/>
      <w:lvlText w:val="•"/>
      <w:lvlJc w:val="left"/>
      <w:pPr>
        <w:ind w:left="518" w:hanging="170"/>
      </w:pPr>
      <w:rPr>
        <w:rFonts w:hint="default"/>
        <w:lang w:val="en-US" w:eastAsia="en-US" w:bidi="en-US"/>
      </w:rPr>
    </w:lvl>
    <w:lvl w:ilvl="3" w:tplc="69788672">
      <w:numFmt w:val="bullet"/>
      <w:lvlText w:val="•"/>
      <w:lvlJc w:val="left"/>
      <w:pPr>
        <w:ind w:left="737" w:hanging="170"/>
      </w:pPr>
      <w:rPr>
        <w:rFonts w:hint="default"/>
        <w:lang w:val="en-US" w:eastAsia="en-US" w:bidi="en-US"/>
      </w:rPr>
    </w:lvl>
    <w:lvl w:ilvl="4" w:tplc="6E0C2EC6">
      <w:numFmt w:val="bullet"/>
      <w:lvlText w:val="•"/>
      <w:lvlJc w:val="left"/>
      <w:pPr>
        <w:ind w:left="955" w:hanging="170"/>
      </w:pPr>
      <w:rPr>
        <w:rFonts w:hint="default"/>
        <w:lang w:val="en-US" w:eastAsia="en-US" w:bidi="en-US"/>
      </w:rPr>
    </w:lvl>
    <w:lvl w:ilvl="5" w:tplc="EA1A88BA">
      <w:numFmt w:val="bullet"/>
      <w:lvlText w:val="•"/>
      <w:lvlJc w:val="left"/>
      <w:pPr>
        <w:ind w:left="1174" w:hanging="170"/>
      </w:pPr>
      <w:rPr>
        <w:rFonts w:hint="default"/>
        <w:lang w:val="en-US" w:eastAsia="en-US" w:bidi="en-US"/>
      </w:rPr>
    </w:lvl>
    <w:lvl w:ilvl="6" w:tplc="CA12BB00">
      <w:numFmt w:val="bullet"/>
      <w:lvlText w:val="•"/>
      <w:lvlJc w:val="left"/>
      <w:pPr>
        <w:ind w:left="1393" w:hanging="170"/>
      </w:pPr>
      <w:rPr>
        <w:rFonts w:hint="default"/>
        <w:lang w:val="en-US" w:eastAsia="en-US" w:bidi="en-US"/>
      </w:rPr>
    </w:lvl>
    <w:lvl w:ilvl="7" w:tplc="9E14FB64">
      <w:numFmt w:val="bullet"/>
      <w:lvlText w:val="•"/>
      <w:lvlJc w:val="left"/>
      <w:pPr>
        <w:ind w:left="1611" w:hanging="170"/>
      </w:pPr>
      <w:rPr>
        <w:rFonts w:hint="default"/>
        <w:lang w:val="en-US" w:eastAsia="en-US" w:bidi="en-US"/>
      </w:rPr>
    </w:lvl>
    <w:lvl w:ilvl="8" w:tplc="BAD27B58">
      <w:numFmt w:val="bullet"/>
      <w:lvlText w:val="•"/>
      <w:lvlJc w:val="left"/>
      <w:pPr>
        <w:ind w:left="1830" w:hanging="170"/>
      </w:pPr>
      <w:rPr>
        <w:rFonts w:hint="default"/>
        <w:lang w:val="en-US" w:eastAsia="en-US" w:bidi="en-US"/>
      </w:rPr>
    </w:lvl>
  </w:abstractNum>
  <w:abstractNum w:abstractNumId="76" w15:restartNumberingAfterBreak="0">
    <w:nsid w:val="53664124"/>
    <w:multiLevelType w:val="hybridMultilevel"/>
    <w:tmpl w:val="94EE0E6C"/>
    <w:lvl w:ilvl="0" w:tplc="9E3A8DB8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3AC40066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8480A4B4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F8D0CA26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9754EE04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9EF8156A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D1BE0D78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F17CC8EA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66E0F45A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77" w15:restartNumberingAfterBreak="0">
    <w:nsid w:val="568B642E"/>
    <w:multiLevelType w:val="hybridMultilevel"/>
    <w:tmpl w:val="203AD40A"/>
    <w:lvl w:ilvl="0" w:tplc="1A1640FE">
      <w:numFmt w:val="bullet"/>
      <w:lvlText w:val="•"/>
      <w:lvlJc w:val="left"/>
      <w:pPr>
        <w:ind w:left="226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  <w:lang w:val="en-US" w:eastAsia="en-US" w:bidi="en-US"/>
      </w:rPr>
    </w:lvl>
    <w:lvl w:ilvl="1" w:tplc="CDEC78BA">
      <w:numFmt w:val="bullet"/>
      <w:lvlText w:val="•"/>
      <w:lvlJc w:val="left"/>
      <w:pPr>
        <w:ind w:left="424" w:hanging="170"/>
      </w:pPr>
      <w:rPr>
        <w:rFonts w:hint="default"/>
        <w:lang w:val="en-US" w:eastAsia="en-US" w:bidi="en-US"/>
      </w:rPr>
    </w:lvl>
    <w:lvl w:ilvl="2" w:tplc="FBF6DA76">
      <w:numFmt w:val="bullet"/>
      <w:lvlText w:val="•"/>
      <w:lvlJc w:val="left"/>
      <w:pPr>
        <w:ind w:left="629" w:hanging="170"/>
      </w:pPr>
      <w:rPr>
        <w:rFonts w:hint="default"/>
        <w:lang w:val="en-US" w:eastAsia="en-US" w:bidi="en-US"/>
      </w:rPr>
    </w:lvl>
    <w:lvl w:ilvl="3" w:tplc="76727DFC">
      <w:numFmt w:val="bullet"/>
      <w:lvlText w:val="•"/>
      <w:lvlJc w:val="left"/>
      <w:pPr>
        <w:ind w:left="834" w:hanging="170"/>
      </w:pPr>
      <w:rPr>
        <w:rFonts w:hint="default"/>
        <w:lang w:val="en-US" w:eastAsia="en-US" w:bidi="en-US"/>
      </w:rPr>
    </w:lvl>
    <w:lvl w:ilvl="4" w:tplc="C83AF7FE">
      <w:numFmt w:val="bullet"/>
      <w:lvlText w:val="•"/>
      <w:lvlJc w:val="left"/>
      <w:pPr>
        <w:ind w:left="1039" w:hanging="170"/>
      </w:pPr>
      <w:rPr>
        <w:rFonts w:hint="default"/>
        <w:lang w:val="en-US" w:eastAsia="en-US" w:bidi="en-US"/>
      </w:rPr>
    </w:lvl>
    <w:lvl w:ilvl="5" w:tplc="4D3A04CA">
      <w:numFmt w:val="bullet"/>
      <w:lvlText w:val="•"/>
      <w:lvlJc w:val="left"/>
      <w:pPr>
        <w:ind w:left="1243" w:hanging="170"/>
      </w:pPr>
      <w:rPr>
        <w:rFonts w:hint="default"/>
        <w:lang w:val="en-US" w:eastAsia="en-US" w:bidi="en-US"/>
      </w:rPr>
    </w:lvl>
    <w:lvl w:ilvl="6" w:tplc="3A52ED1E">
      <w:numFmt w:val="bullet"/>
      <w:lvlText w:val="•"/>
      <w:lvlJc w:val="left"/>
      <w:pPr>
        <w:ind w:left="1448" w:hanging="170"/>
      </w:pPr>
      <w:rPr>
        <w:rFonts w:hint="default"/>
        <w:lang w:val="en-US" w:eastAsia="en-US" w:bidi="en-US"/>
      </w:rPr>
    </w:lvl>
    <w:lvl w:ilvl="7" w:tplc="5DF4CA96">
      <w:numFmt w:val="bullet"/>
      <w:lvlText w:val="•"/>
      <w:lvlJc w:val="left"/>
      <w:pPr>
        <w:ind w:left="1653" w:hanging="170"/>
      </w:pPr>
      <w:rPr>
        <w:rFonts w:hint="default"/>
        <w:lang w:val="en-US" w:eastAsia="en-US" w:bidi="en-US"/>
      </w:rPr>
    </w:lvl>
    <w:lvl w:ilvl="8" w:tplc="66F422DE">
      <w:numFmt w:val="bullet"/>
      <w:lvlText w:val="•"/>
      <w:lvlJc w:val="left"/>
      <w:pPr>
        <w:ind w:left="1858" w:hanging="170"/>
      </w:pPr>
      <w:rPr>
        <w:rFonts w:hint="default"/>
        <w:lang w:val="en-US" w:eastAsia="en-US" w:bidi="en-US"/>
      </w:rPr>
    </w:lvl>
  </w:abstractNum>
  <w:abstractNum w:abstractNumId="78" w15:restartNumberingAfterBreak="0">
    <w:nsid w:val="56B936E0"/>
    <w:multiLevelType w:val="hybridMultilevel"/>
    <w:tmpl w:val="BD54F9BA"/>
    <w:lvl w:ilvl="0" w:tplc="F4DA168E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8C669902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568A51F6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DE6C6CAE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B39867B6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3A204E0E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08064FBA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E36EAB68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2FAC5746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79" w15:restartNumberingAfterBreak="0">
    <w:nsid w:val="58C411C4"/>
    <w:multiLevelType w:val="hybridMultilevel"/>
    <w:tmpl w:val="990CFDA0"/>
    <w:lvl w:ilvl="0" w:tplc="76AE943A">
      <w:numFmt w:val="bullet"/>
      <w:lvlText w:val="•"/>
      <w:lvlJc w:val="left"/>
      <w:pPr>
        <w:ind w:left="218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05D416BE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DBE0AB28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B8A41816">
      <w:numFmt w:val="bullet"/>
      <w:lvlText w:val="•"/>
      <w:lvlJc w:val="left"/>
      <w:pPr>
        <w:ind w:left="830" w:hanging="170"/>
      </w:pPr>
      <w:rPr>
        <w:rFonts w:hint="default"/>
      </w:rPr>
    </w:lvl>
    <w:lvl w:ilvl="4" w:tplc="64BABD92">
      <w:numFmt w:val="bullet"/>
      <w:lvlText w:val="•"/>
      <w:lvlJc w:val="left"/>
      <w:pPr>
        <w:ind w:left="1034" w:hanging="170"/>
      </w:pPr>
      <w:rPr>
        <w:rFonts w:hint="default"/>
      </w:rPr>
    </w:lvl>
    <w:lvl w:ilvl="5" w:tplc="4404AE52">
      <w:numFmt w:val="bullet"/>
      <w:lvlText w:val="•"/>
      <w:lvlJc w:val="left"/>
      <w:pPr>
        <w:ind w:left="1237" w:hanging="170"/>
      </w:pPr>
      <w:rPr>
        <w:rFonts w:hint="default"/>
      </w:rPr>
    </w:lvl>
    <w:lvl w:ilvl="6" w:tplc="1D72EC4A">
      <w:numFmt w:val="bullet"/>
      <w:lvlText w:val="•"/>
      <w:lvlJc w:val="left"/>
      <w:pPr>
        <w:ind w:left="1441" w:hanging="170"/>
      </w:pPr>
      <w:rPr>
        <w:rFonts w:hint="default"/>
      </w:rPr>
    </w:lvl>
    <w:lvl w:ilvl="7" w:tplc="69A69086">
      <w:numFmt w:val="bullet"/>
      <w:lvlText w:val="•"/>
      <w:lvlJc w:val="left"/>
      <w:pPr>
        <w:ind w:left="1644" w:hanging="170"/>
      </w:pPr>
      <w:rPr>
        <w:rFonts w:hint="default"/>
      </w:rPr>
    </w:lvl>
    <w:lvl w:ilvl="8" w:tplc="E44AA67C">
      <w:numFmt w:val="bullet"/>
      <w:lvlText w:val="•"/>
      <w:lvlJc w:val="left"/>
      <w:pPr>
        <w:ind w:left="1848" w:hanging="170"/>
      </w:pPr>
      <w:rPr>
        <w:rFonts w:hint="default"/>
      </w:rPr>
    </w:lvl>
  </w:abstractNum>
  <w:abstractNum w:abstractNumId="80" w15:restartNumberingAfterBreak="0">
    <w:nsid w:val="5E854CF6"/>
    <w:multiLevelType w:val="hybridMultilevel"/>
    <w:tmpl w:val="6F884158"/>
    <w:lvl w:ilvl="0" w:tplc="50006830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5D32BC08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F6EC3D4C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0174FA10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F6EC3BFE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EBDA8C40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E5DEF876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62CECD96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7C0AF5C8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81" w15:restartNumberingAfterBreak="0">
    <w:nsid w:val="6043360D"/>
    <w:multiLevelType w:val="hybridMultilevel"/>
    <w:tmpl w:val="94F051CE"/>
    <w:lvl w:ilvl="0" w:tplc="CA76BCBC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2ED4C9B0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FE9E7F3A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457AC3C4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EB409C9E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FA16B6E6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22CEC47C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5C06AEA0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A8CE810E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82" w15:restartNumberingAfterBreak="0">
    <w:nsid w:val="60B67235"/>
    <w:multiLevelType w:val="hybridMultilevel"/>
    <w:tmpl w:val="764E1A5E"/>
    <w:lvl w:ilvl="0" w:tplc="DBF60036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81066BAC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35FA39A8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497C8FBE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076052A4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C6986F74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3E0471B6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B41AE232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4D423888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83" w15:restartNumberingAfterBreak="0">
    <w:nsid w:val="625221F5"/>
    <w:multiLevelType w:val="hybridMultilevel"/>
    <w:tmpl w:val="F258D7DA"/>
    <w:lvl w:ilvl="0" w:tplc="5C54912A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630C1F90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485A1C9A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CA56FA8A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31FAABBE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0D96B750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E620FB50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E96A4E88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0DE44D72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84" w15:restartNumberingAfterBreak="0">
    <w:nsid w:val="640A1718"/>
    <w:multiLevelType w:val="hybridMultilevel"/>
    <w:tmpl w:val="2C285606"/>
    <w:lvl w:ilvl="0" w:tplc="B524C23A">
      <w:numFmt w:val="bullet"/>
      <w:lvlText w:val="•"/>
      <w:lvlJc w:val="left"/>
      <w:pPr>
        <w:ind w:left="226" w:hanging="170"/>
      </w:pPr>
      <w:rPr>
        <w:rFonts w:ascii="Humanst521EU" w:eastAsia="Humanst521EU" w:hAnsi="Humanst521EU" w:cs="Humanst521EU" w:hint="default"/>
        <w:i/>
        <w:color w:val="231F20"/>
        <w:spacing w:val="-16"/>
        <w:w w:val="100"/>
        <w:sz w:val="17"/>
        <w:szCs w:val="17"/>
        <w:lang w:val="en-US" w:eastAsia="en-US" w:bidi="en-US"/>
      </w:rPr>
    </w:lvl>
    <w:lvl w:ilvl="1" w:tplc="D39A4E16">
      <w:numFmt w:val="bullet"/>
      <w:lvlText w:val="•"/>
      <w:lvlJc w:val="left"/>
      <w:pPr>
        <w:ind w:left="424" w:hanging="170"/>
      </w:pPr>
      <w:rPr>
        <w:rFonts w:hint="default"/>
        <w:lang w:val="en-US" w:eastAsia="en-US" w:bidi="en-US"/>
      </w:rPr>
    </w:lvl>
    <w:lvl w:ilvl="2" w:tplc="2DBE3C84">
      <w:numFmt w:val="bullet"/>
      <w:lvlText w:val="•"/>
      <w:lvlJc w:val="left"/>
      <w:pPr>
        <w:ind w:left="629" w:hanging="170"/>
      </w:pPr>
      <w:rPr>
        <w:rFonts w:hint="default"/>
        <w:lang w:val="en-US" w:eastAsia="en-US" w:bidi="en-US"/>
      </w:rPr>
    </w:lvl>
    <w:lvl w:ilvl="3" w:tplc="E4B8F25A">
      <w:numFmt w:val="bullet"/>
      <w:lvlText w:val="•"/>
      <w:lvlJc w:val="left"/>
      <w:pPr>
        <w:ind w:left="834" w:hanging="170"/>
      </w:pPr>
      <w:rPr>
        <w:rFonts w:hint="default"/>
        <w:lang w:val="en-US" w:eastAsia="en-US" w:bidi="en-US"/>
      </w:rPr>
    </w:lvl>
    <w:lvl w:ilvl="4" w:tplc="190AF9B0">
      <w:numFmt w:val="bullet"/>
      <w:lvlText w:val="•"/>
      <w:lvlJc w:val="left"/>
      <w:pPr>
        <w:ind w:left="1039" w:hanging="170"/>
      </w:pPr>
      <w:rPr>
        <w:rFonts w:hint="default"/>
        <w:lang w:val="en-US" w:eastAsia="en-US" w:bidi="en-US"/>
      </w:rPr>
    </w:lvl>
    <w:lvl w:ilvl="5" w:tplc="823470B6">
      <w:numFmt w:val="bullet"/>
      <w:lvlText w:val="•"/>
      <w:lvlJc w:val="left"/>
      <w:pPr>
        <w:ind w:left="1243" w:hanging="170"/>
      </w:pPr>
      <w:rPr>
        <w:rFonts w:hint="default"/>
        <w:lang w:val="en-US" w:eastAsia="en-US" w:bidi="en-US"/>
      </w:rPr>
    </w:lvl>
    <w:lvl w:ilvl="6" w:tplc="996AE446">
      <w:numFmt w:val="bullet"/>
      <w:lvlText w:val="•"/>
      <w:lvlJc w:val="left"/>
      <w:pPr>
        <w:ind w:left="1448" w:hanging="170"/>
      </w:pPr>
      <w:rPr>
        <w:rFonts w:hint="default"/>
        <w:lang w:val="en-US" w:eastAsia="en-US" w:bidi="en-US"/>
      </w:rPr>
    </w:lvl>
    <w:lvl w:ilvl="7" w:tplc="E9121DD2">
      <w:numFmt w:val="bullet"/>
      <w:lvlText w:val="•"/>
      <w:lvlJc w:val="left"/>
      <w:pPr>
        <w:ind w:left="1653" w:hanging="170"/>
      </w:pPr>
      <w:rPr>
        <w:rFonts w:hint="default"/>
        <w:lang w:val="en-US" w:eastAsia="en-US" w:bidi="en-US"/>
      </w:rPr>
    </w:lvl>
    <w:lvl w:ilvl="8" w:tplc="46302512">
      <w:numFmt w:val="bullet"/>
      <w:lvlText w:val="•"/>
      <w:lvlJc w:val="left"/>
      <w:pPr>
        <w:ind w:left="1858" w:hanging="170"/>
      </w:pPr>
      <w:rPr>
        <w:rFonts w:hint="default"/>
        <w:lang w:val="en-US" w:eastAsia="en-US" w:bidi="en-US"/>
      </w:rPr>
    </w:lvl>
  </w:abstractNum>
  <w:abstractNum w:abstractNumId="85" w15:restartNumberingAfterBreak="0">
    <w:nsid w:val="64975171"/>
    <w:multiLevelType w:val="hybridMultilevel"/>
    <w:tmpl w:val="32520492"/>
    <w:lvl w:ilvl="0" w:tplc="CDDC0F4E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6DEA426C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A7A29FBC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59C421E4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A2427048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F470EC16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B7221E02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AB3A6012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ED903072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86" w15:restartNumberingAfterBreak="0">
    <w:nsid w:val="67B66D57"/>
    <w:multiLevelType w:val="hybridMultilevel"/>
    <w:tmpl w:val="F1CCB892"/>
    <w:lvl w:ilvl="0" w:tplc="405438FC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7D7C7362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F040848A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078266AC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63C6193C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6BE2175C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9750581E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E4F8A3F8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0F7C4ED4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87" w15:restartNumberingAfterBreak="0">
    <w:nsid w:val="68F72287"/>
    <w:multiLevelType w:val="hybridMultilevel"/>
    <w:tmpl w:val="BAC21BF2"/>
    <w:lvl w:ilvl="0" w:tplc="56B855B6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928C7898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C1FEA506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8B7692D0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DF66D3F6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11009486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7868C11E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100CFDB8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1484768E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88" w15:restartNumberingAfterBreak="0">
    <w:nsid w:val="6AEC35E9"/>
    <w:multiLevelType w:val="hybridMultilevel"/>
    <w:tmpl w:val="DC9AB5DC"/>
    <w:lvl w:ilvl="0" w:tplc="31DAD0F2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63BA540E">
      <w:numFmt w:val="bullet"/>
      <w:lvlText w:val="•"/>
      <w:lvlJc w:val="left"/>
      <w:pPr>
        <w:ind w:left="300" w:hanging="170"/>
      </w:pPr>
      <w:rPr>
        <w:rFonts w:hint="default"/>
      </w:rPr>
    </w:lvl>
    <w:lvl w:ilvl="2" w:tplc="05448012">
      <w:numFmt w:val="bullet"/>
      <w:lvlText w:val="•"/>
      <w:lvlJc w:val="left"/>
      <w:pPr>
        <w:ind w:left="517" w:hanging="170"/>
      </w:pPr>
      <w:rPr>
        <w:rFonts w:hint="default"/>
      </w:rPr>
    </w:lvl>
    <w:lvl w:ilvl="3" w:tplc="D0C0FA40">
      <w:numFmt w:val="bullet"/>
      <w:lvlText w:val="•"/>
      <w:lvlJc w:val="left"/>
      <w:pPr>
        <w:ind w:left="735" w:hanging="170"/>
      </w:pPr>
      <w:rPr>
        <w:rFonts w:hint="default"/>
      </w:rPr>
    </w:lvl>
    <w:lvl w:ilvl="4" w:tplc="075A4FB6">
      <w:numFmt w:val="bullet"/>
      <w:lvlText w:val="•"/>
      <w:lvlJc w:val="left"/>
      <w:pPr>
        <w:ind w:left="952" w:hanging="170"/>
      </w:pPr>
      <w:rPr>
        <w:rFonts w:hint="default"/>
      </w:rPr>
    </w:lvl>
    <w:lvl w:ilvl="5" w:tplc="4CD0366C">
      <w:numFmt w:val="bullet"/>
      <w:lvlText w:val="•"/>
      <w:lvlJc w:val="left"/>
      <w:pPr>
        <w:ind w:left="1170" w:hanging="170"/>
      </w:pPr>
      <w:rPr>
        <w:rFonts w:hint="default"/>
      </w:rPr>
    </w:lvl>
    <w:lvl w:ilvl="6" w:tplc="21507006">
      <w:numFmt w:val="bullet"/>
      <w:lvlText w:val="•"/>
      <w:lvlJc w:val="left"/>
      <w:pPr>
        <w:ind w:left="1387" w:hanging="170"/>
      </w:pPr>
      <w:rPr>
        <w:rFonts w:hint="default"/>
      </w:rPr>
    </w:lvl>
    <w:lvl w:ilvl="7" w:tplc="383CD0D6">
      <w:numFmt w:val="bullet"/>
      <w:lvlText w:val="•"/>
      <w:lvlJc w:val="left"/>
      <w:pPr>
        <w:ind w:left="1605" w:hanging="170"/>
      </w:pPr>
      <w:rPr>
        <w:rFonts w:hint="default"/>
      </w:rPr>
    </w:lvl>
    <w:lvl w:ilvl="8" w:tplc="1BA4CAEC">
      <w:numFmt w:val="bullet"/>
      <w:lvlText w:val="•"/>
      <w:lvlJc w:val="left"/>
      <w:pPr>
        <w:ind w:left="1822" w:hanging="170"/>
      </w:pPr>
      <w:rPr>
        <w:rFonts w:hint="default"/>
      </w:rPr>
    </w:lvl>
  </w:abstractNum>
  <w:abstractNum w:abstractNumId="89" w15:restartNumberingAfterBreak="0">
    <w:nsid w:val="6C7D5363"/>
    <w:multiLevelType w:val="hybridMultilevel"/>
    <w:tmpl w:val="AD22A67E"/>
    <w:lvl w:ilvl="0" w:tplc="AA4EE4EE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28547B1E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ACC2FFBC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626E74FC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8A32423E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BA4A27D2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E9C49D46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FBD6EC3E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87F2BF74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90" w15:restartNumberingAfterBreak="0">
    <w:nsid w:val="6D4A066D"/>
    <w:multiLevelType w:val="hybridMultilevel"/>
    <w:tmpl w:val="42D8E164"/>
    <w:lvl w:ilvl="0" w:tplc="52A0323A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68B0A7A8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6CAA0D08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6AC0D618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ED80094A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B0FAF2D0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A470EAE0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34A27C32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F0128B14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91" w15:restartNumberingAfterBreak="0">
    <w:nsid w:val="6D6931F4"/>
    <w:multiLevelType w:val="hybridMultilevel"/>
    <w:tmpl w:val="46F813DA"/>
    <w:lvl w:ilvl="0" w:tplc="DCCACB68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F0DA94C6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F000F020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943EAD2E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63D41FF8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C0C4BB6A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6B3AF534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4FBEB832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D4DA408E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92" w15:restartNumberingAfterBreak="0">
    <w:nsid w:val="6DA05E4B"/>
    <w:multiLevelType w:val="hybridMultilevel"/>
    <w:tmpl w:val="5954456C"/>
    <w:lvl w:ilvl="0" w:tplc="9C26FF5A">
      <w:numFmt w:val="bullet"/>
      <w:lvlText w:val="•"/>
      <w:lvlJc w:val="left"/>
      <w:pPr>
        <w:ind w:left="225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  <w:lang w:val="en-US" w:eastAsia="en-US" w:bidi="en-US"/>
      </w:rPr>
    </w:lvl>
    <w:lvl w:ilvl="1" w:tplc="BF8AA6C8">
      <w:numFmt w:val="bullet"/>
      <w:lvlText w:val="•"/>
      <w:lvlJc w:val="left"/>
      <w:pPr>
        <w:ind w:left="424" w:hanging="170"/>
      </w:pPr>
      <w:rPr>
        <w:rFonts w:hint="default"/>
        <w:lang w:val="en-US" w:eastAsia="en-US" w:bidi="en-US"/>
      </w:rPr>
    </w:lvl>
    <w:lvl w:ilvl="2" w:tplc="BF46854A">
      <w:numFmt w:val="bullet"/>
      <w:lvlText w:val="•"/>
      <w:lvlJc w:val="left"/>
      <w:pPr>
        <w:ind w:left="629" w:hanging="170"/>
      </w:pPr>
      <w:rPr>
        <w:rFonts w:hint="default"/>
        <w:lang w:val="en-US" w:eastAsia="en-US" w:bidi="en-US"/>
      </w:rPr>
    </w:lvl>
    <w:lvl w:ilvl="3" w:tplc="E0E2F47C">
      <w:numFmt w:val="bullet"/>
      <w:lvlText w:val="•"/>
      <w:lvlJc w:val="left"/>
      <w:pPr>
        <w:ind w:left="834" w:hanging="170"/>
      </w:pPr>
      <w:rPr>
        <w:rFonts w:hint="default"/>
        <w:lang w:val="en-US" w:eastAsia="en-US" w:bidi="en-US"/>
      </w:rPr>
    </w:lvl>
    <w:lvl w:ilvl="4" w:tplc="EE0AAB80">
      <w:numFmt w:val="bullet"/>
      <w:lvlText w:val="•"/>
      <w:lvlJc w:val="left"/>
      <w:pPr>
        <w:ind w:left="1039" w:hanging="170"/>
      </w:pPr>
      <w:rPr>
        <w:rFonts w:hint="default"/>
        <w:lang w:val="en-US" w:eastAsia="en-US" w:bidi="en-US"/>
      </w:rPr>
    </w:lvl>
    <w:lvl w:ilvl="5" w:tplc="ECEEEE5C">
      <w:numFmt w:val="bullet"/>
      <w:lvlText w:val="•"/>
      <w:lvlJc w:val="left"/>
      <w:pPr>
        <w:ind w:left="1243" w:hanging="170"/>
      </w:pPr>
      <w:rPr>
        <w:rFonts w:hint="default"/>
        <w:lang w:val="en-US" w:eastAsia="en-US" w:bidi="en-US"/>
      </w:rPr>
    </w:lvl>
    <w:lvl w:ilvl="6" w:tplc="CE0AF16C">
      <w:numFmt w:val="bullet"/>
      <w:lvlText w:val="•"/>
      <w:lvlJc w:val="left"/>
      <w:pPr>
        <w:ind w:left="1448" w:hanging="170"/>
      </w:pPr>
      <w:rPr>
        <w:rFonts w:hint="default"/>
        <w:lang w:val="en-US" w:eastAsia="en-US" w:bidi="en-US"/>
      </w:rPr>
    </w:lvl>
    <w:lvl w:ilvl="7" w:tplc="7C50AEB2">
      <w:numFmt w:val="bullet"/>
      <w:lvlText w:val="•"/>
      <w:lvlJc w:val="left"/>
      <w:pPr>
        <w:ind w:left="1653" w:hanging="170"/>
      </w:pPr>
      <w:rPr>
        <w:rFonts w:hint="default"/>
        <w:lang w:val="en-US" w:eastAsia="en-US" w:bidi="en-US"/>
      </w:rPr>
    </w:lvl>
    <w:lvl w:ilvl="8" w:tplc="862CBCB8">
      <w:numFmt w:val="bullet"/>
      <w:lvlText w:val="•"/>
      <w:lvlJc w:val="left"/>
      <w:pPr>
        <w:ind w:left="1858" w:hanging="170"/>
      </w:pPr>
      <w:rPr>
        <w:rFonts w:hint="default"/>
        <w:lang w:val="en-US" w:eastAsia="en-US" w:bidi="en-US"/>
      </w:rPr>
    </w:lvl>
  </w:abstractNum>
  <w:abstractNum w:abstractNumId="93" w15:restartNumberingAfterBreak="0">
    <w:nsid w:val="6DED6CB0"/>
    <w:multiLevelType w:val="hybridMultilevel"/>
    <w:tmpl w:val="D9C87120"/>
    <w:lvl w:ilvl="0" w:tplc="6672A0F6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A8DA5266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8FA63672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0B9244D6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57CE07C8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02526156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77683C1A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119E4058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ED2AE878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94" w15:restartNumberingAfterBreak="0">
    <w:nsid w:val="6F8D4308"/>
    <w:multiLevelType w:val="hybridMultilevel"/>
    <w:tmpl w:val="BC02409E"/>
    <w:lvl w:ilvl="0" w:tplc="52DE9556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7AD0F862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7C8ED8A8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2F927EBC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50DC945A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B93CBED0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E962D19A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9462EB5E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F1CA9B08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95" w15:restartNumberingAfterBreak="0">
    <w:nsid w:val="70943A8C"/>
    <w:multiLevelType w:val="hybridMultilevel"/>
    <w:tmpl w:val="7714DC48"/>
    <w:lvl w:ilvl="0" w:tplc="63D681EE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1EF64A04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0D04D89C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91F00B40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FE4A139E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0680B8FE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8656F5FE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D408F59A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C56EBA8E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96" w15:restartNumberingAfterBreak="0">
    <w:nsid w:val="71226355"/>
    <w:multiLevelType w:val="hybridMultilevel"/>
    <w:tmpl w:val="E94A6084"/>
    <w:lvl w:ilvl="0" w:tplc="35A2DB9A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4F106FF6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9ED0F862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71D2F09E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8C24D2B0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2208ECD2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F59ACDC8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1D9E9ED6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03648116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97" w15:restartNumberingAfterBreak="0">
    <w:nsid w:val="71BA2D36"/>
    <w:multiLevelType w:val="hybridMultilevel"/>
    <w:tmpl w:val="4972F590"/>
    <w:lvl w:ilvl="0" w:tplc="17C8B7CA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67848FDA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074C6B80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97D420E0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BBE82F86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B0867582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7766E0AE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23CCA39E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552C07AC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98" w15:restartNumberingAfterBreak="0">
    <w:nsid w:val="725154AE"/>
    <w:multiLevelType w:val="hybridMultilevel"/>
    <w:tmpl w:val="BDF62EA2"/>
    <w:lvl w:ilvl="0" w:tplc="6100BE76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56763F46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AA364A56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22A09A70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26026BB4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5D5E3EA6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B21A0E78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8B76C5A2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51A6C096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99" w15:restartNumberingAfterBreak="0">
    <w:nsid w:val="72975C1A"/>
    <w:multiLevelType w:val="hybridMultilevel"/>
    <w:tmpl w:val="20E2DD62"/>
    <w:lvl w:ilvl="0" w:tplc="A7B8D73A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4BFEBF32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515EF00E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E1344822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C6765A4C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A3F8E8A0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E860273C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7B46907A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090EAE4C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00" w15:restartNumberingAfterBreak="0">
    <w:nsid w:val="740946FB"/>
    <w:multiLevelType w:val="hybridMultilevel"/>
    <w:tmpl w:val="8F7C0846"/>
    <w:lvl w:ilvl="0" w:tplc="B6F44E68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5AD4DCB0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E2EAABC2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A82AD7FC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77AC7848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F1CA5F4A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1366A47E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133430A0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C3E25352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01" w15:restartNumberingAfterBreak="0">
    <w:nsid w:val="76AD1817"/>
    <w:multiLevelType w:val="hybridMultilevel"/>
    <w:tmpl w:val="BA2E2834"/>
    <w:lvl w:ilvl="0" w:tplc="B920994E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B7E45074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075A812A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8AE26E18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30DA7A80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F98CF900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2CD2E152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AC364730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68E6E172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02" w15:restartNumberingAfterBreak="0">
    <w:nsid w:val="76D51C84"/>
    <w:multiLevelType w:val="hybridMultilevel"/>
    <w:tmpl w:val="4E544D96"/>
    <w:lvl w:ilvl="0" w:tplc="C59A585C">
      <w:numFmt w:val="bullet"/>
      <w:lvlText w:val="•"/>
      <w:lvlJc w:val="left"/>
      <w:pPr>
        <w:ind w:left="225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  <w:lang w:val="en-US" w:eastAsia="en-US" w:bidi="en-US"/>
      </w:rPr>
    </w:lvl>
    <w:lvl w:ilvl="1" w:tplc="38C8B154">
      <w:numFmt w:val="bullet"/>
      <w:lvlText w:val="•"/>
      <w:lvlJc w:val="left"/>
      <w:pPr>
        <w:ind w:left="424" w:hanging="170"/>
      </w:pPr>
      <w:rPr>
        <w:rFonts w:hint="default"/>
        <w:lang w:val="en-US" w:eastAsia="en-US" w:bidi="en-US"/>
      </w:rPr>
    </w:lvl>
    <w:lvl w:ilvl="2" w:tplc="5FE8DA10">
      <w:numFmt w:val="bullet"/>
      <w:lvlText w:val="•"/>
      <w:lvlJc w:val="left"/>
      <w:pPr>
        <w:ind w:left="629" w:hanging="170"/>
      </w:pPr>
      <w:rPr>
        <w:rFonts w:hint="default"/>
        <w:lang w:val="en-US" w:eastAsia="en-US" w:bidi="en-US"/>
      </w:rPr>
    </w:lvl>
    <w:lvl w:ilvl="3" w:tplc="1A7C52DA">
      <w:numFmt w:val="bullet"/>
      <w:lvlText w:val="•"/>
      <w:lvlJc w:val="left"/>
      <w:pPr>
        <w:ind w:left="834" w:hanging="170"/>
      </w:pPr>
      <w:rPr>
        <w:rFonts w:hint="default"/>
        <w:lang w:val="en-US" w:eastAsia="en-US" w:bidi="en-US"/>
      </w:rPr>
    </w:lvl>
    <w:lvl w:ilvl="4" w:tplc="DCC28F7E">
      <w:numFmt w:val="bullet"/>
      <w:lvlText w:val="•"/>
      <w:lvlJc w:val="left"/>
      <w:pPr>
        <w:ind w:left="1039" w:hanging="170"/>
      </w:pPr>
      <w:rPr>
        <w:rFonts w:hint="default"/>
        <w:lang w:val="en-US" w:eastAsia="en-US" w:bidi="en-US"/>
      </w:rPr>
    </w:lvl>
    <w:lvl w:ilvl="5" w:tplc="7786D360">
      <w:numFmt w:val="bullet"/>
      <w:lvlText w:val="•"/>
      <w:lvlJc w:val="left"/>
      <w:pPr>
        <w:ind w:left="1243" w:hanging="170"/>
      </w:pPr>
      <w:rPr>
        <w:rFonts w:hint="default"/>
        <w:lang w:val="en-US" w:eastAsia="en-US" w:bidi="en-US"/>
      </w:rPr>
    </w:lvl>
    <w:lvl w:ilvl="6" w:tplc="9C10AE00">
      <w:numFmt w:val="bullet"/>
      <w:lvlText w:val="•"/>
      <w:lvlJc w:val="left"/>
      <w:pPr>
        <w:ind w:left="1448" w:hanging="170"/>
      </w:pPr>
      <w:rPr>
        <w:rFonts w:hint="default"/>
        <w:lang w:val="en-US" w:eastAsia="en-US" w:bidi="en-US"/>
      </w:rPr>
    </w:lvl>
    <w:lvl w:ilvl="7" w:tplc="DFE627BA">
      <w:numFmt w:val="bullet"/>
      <w:lvlText w:val="•"/>
      <w:lvlJc w:val="left"/>
      <w:pPr>
        <w:ind w:left="1653" w:hanging="170"/>
      </w:pPr>
      <w:rPr>
        <w:rFonts w:hint="default"/>
        <w:lang w:val="en-US" w:eastAsia="en-US" w:bidi="en-US"/>
      </w:rPr>
    </w:lvl>
    <w:lvl w:ilvl="8" w:tplc="65A01BAE">
      <w:numFmt w:val="bullet"/>
      <w:lvlText w:val="•"/>
      <w:lvlJc w:val="left"/>
      <w:pPr>
        <w:ind w:left="1858" w:hanging="170"/>
      </w:pPr>
      <w:rPr>
        <w:rFonts w:hint="default"/>
        <w:lang w:val="en-US" w:eastAsia="en-US" w:bidi="en-US"/>
      </w:rPr>
    </w:lvl>
  </w:abstractNum>
  <w:abstractNum w:abstractNumId="103" w15:restartNumberingAfterBreak="0">
    <w:nsid w:val="776533B2"/>
    <w:multiLevelType w:val="hybridMultilevel"/>
    <w:tmpl w:val="BEC6493A"/>
    <w:lvl w:ilvl="0" w:tplc="AF8C3FD0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722A25B4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CECCE818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74EA9BB4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AF002F30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B308BD94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5F002142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3DE6FE8A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A68007DC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04" w15:restartNumberingAfterBreak="0">
    <w:nsid w:val="7A542CEA"/>
    <w:multiLevelType w:val="hybridMultilevel"/>
    <w:tmpl w:val="A33E1DDE"/>
    <w:lvl w:ilvl="0" w:tplc="28025D06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2BD29698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D7B4D724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2D6A9516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FD30DDCC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54E2EE14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13B0C034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21C4BCD0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F0FC864E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05" w15:restartNumberingAfterBreak="0">
    <w:nsid w:val="7C755569"/>
    <w:multiLevelType w:val="hybridMultilevel"/>
    <w:tmpl w:val="D49A99DA"/>
    <w:lvl w:ilvl="0" w:tplc="DB3893B0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61F2E980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7E54F0FE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CE24B38A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4480655A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C6AAE78E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F750682E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40A44F4E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B3BCBBF0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06" w15:restartNumberingAfterBreak="0">
    <w:nsid w:val="7CA650DC"/>
    <w:multiLevelType w:val="hybridMultilevel"/>
    <w:tmpl w:val="878222B2"/>
    <w:lvl w:ilvl="0" w:tplc="63B0AB62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796CC19E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5A363DFC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5148BA70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E9D096B0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6CBE3952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7A28E21C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FF5AC87A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8DDA85C8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07" w15:restartNumberingAfterBreak="0">
    <w:nsid w:val="7DA619F1"/>
    <w:multiLevelType w:val="hybridMultilevel"/>
    <w:tmpl w:val="CAF0FF5A"/>
    <w:lvl w:ilvl="0" w:tplc="B67EA02E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A0AA18FE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4E4ADE46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DBC84C02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6B1438D0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0C6AA342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C9986A8E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2AFA17EE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4AEEE0B0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08" w15:restartNumberingAfterBreak="0">
    <w:nsid w:val="7EFB297F"/>
    <w:multiLevelType w:val="hybridMultilevel"/>
    <w:tmpl w:val="6AEEC688"/>
    <w:lvl w:ilvl="0" w:tplc="ED3EEB90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AFF49128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54CC756E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9F80A034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90FA68A0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3D20639C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C00E8302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7040A6A2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1F42AE2C">
      <w:numFmt w:val="bullet"/>
      <w:lvlText w:val="•"/>
      <w:lvlJc w:val="left"/>
      <w:pPr>
        <w:ind w:left="1850" w:hanging="170"/>
      </w:pPr>
      <w:rPr>
        <w:rFonts w:hint="default"/>
      </w:rPr>
    </w:lvl>
  </w:abstractNum>
  <w:num w:numId="1">
    <w:abstractNumId w:val="35"/>
  </w:num>
  <w:num w:numId="2">
    <w:abstractNumId w:val="91"/>
  </w:num>
  <w:num w:numId="3">
    <w:abstractNumId w:val="95"/>
  </w:num>
  <w:num w:numId="4">
    <w:abstractNumId w:val="34"/>
  </w:num>
  <w:num w:numId="5">
    <w:abstractNumId w:val="61"/>
  </w:num>
  <w:num w:numId="6">
    <w:abstractNumId w:val="20"/>
  </w:num>
  <w:num w:numId="7">
    <w:abstractNumId w:val="29"/>
  </w:num>
  <w:num w:numId="8">
    <w:abstractNumId w:val="0"/>
  </w:num>
  <w:num w:numId="9">
    <w:abstractNumId w:val="86"/>
  </w:num>
  <w:num w:numId="10">
    <w:abstractNumId w:val="74"/>
  </w:num>
  <w:num w:numId="11">
    <w:abstractNumId w:val="23"/>
  </w:num>
  <w:num w:numId="12">
    <w:abstractNumId w:val="107"/>
  </w:num>
  <w:num w:numId="13">
    <w:abstractNumId w:val="108"/>
  </w:num>
  <w:num w:numId="14">
    <w:abstractNumId w:val="24"/>
  </w:num>
  <w:num w:numId="15">
    <w:abstractNumId w:val="68"/>
  </w:num>
  <w:num w:numId="16">
    <w:abstractNumId w:val="44"/>
  </w:num>
  <w:num w:numId="17">
    <w:abstractNumId w:val="71"/>
  </w:num>
  <w:num w:numId="18">
    <w:abstractNumId w:val="106"/>
  </w:num>
  <w:num w:numId="19">
    <w:abstractNumId w:val="94"/>
  </w:num>
  <w:num w:numId="20">
    <w:abstractNumId w:val="8"/>
  </w:num>
  <w:num w:numId="21">
    <w:abstractNumId w:val="58"/>
  </w:num>
  <w:num w:numId="22">
    <w:abstractNumId w:val="6"/>
  </w:num>
  <w:num w:numId="23">
    <w:abstractNumId w:val="57"/>
  </w:num>
  <w:num w:numId="24">
    <w:abstractNumId w:val="99"/>
  </w:num>
  <w:num w:numId="25">
    <w:abstractNumId w:val="21"/>
  </w:num>
  <w:num w:numId="26">
    <w:abstractNumId w:val="30"/>
  </w:num>
  <w:num w:numId="27">
    <w:abstractNumId w:val="49"/>
  </w:num>
  <w:num w:numId="28">
    <w:abstractNumId w:val="87"/>
  </w:num>
  <w:num w:numId="29">
    <w:abstractNumId w:val="70"/>
  </w:num>
  <w:num w:numId="30">
    <w:abstractNumId w:val="10"/>
  </w:num>
  <w:num w:numId="31">
    <w:abstractNumId w:val="27"/>
  </w:num>
  <w:num w:numId="32">
    <w:abstractNumId w:val="97"/>
  </w:num>
  <w:num w:numId="33">
    <w:abstractNumId w:val="88"/>
  </w:num>
  <w:num w:numId="34">
    <w:abstractNumId w:val="51"/>
  </w:num>
  <w:num w:numId="35">
    <w:abstractNumId w:val="103"/>
  </w:num>
  <w:num w:numId="36">
    <w:abstractNumId w:val="9"/>
  </w:num>
  <w:num w:numId="37">
    <w:abstractNumId w:val="93"/>
  </w:num>
  <w:num w:numId="38">
    <w:abstractNumId w:val="81"/>
  </w:num>
  <w:num w:numId="39">
    <w:abstractNumId w:val="73"/>
  </w:num>
  <w:num w:numId="40">
    <w:abstractNumId w:val="101"/>
  </w:num>
  <w:num w:numId="41">
    <w:abstractNumId w:val="69"/>
  </w:num>
  <w:num w:numId="42">
    <w:abstractNumId w:val="52"/>
  </w:num>
  <w:num w:numId="43">
    <w:abstractNumId w:val="39"/>
  </w:num>
  <w:num w:numId="44">
    <w:abstractNumId w:val="80"/>
  </w:num>
  <w:num w:numId="45">
    <w:abstractNumId w:val="78"/>
  </w:num>
  <w:num w:numId="46">
    <w:abstractNumId w:val="72"/>
  </w:num>
  <w:num w:numId="47">
    <w:abstractNumId w:val="65"/>
  </w:num>
  <w:num w:numId="48">
    <w:abstractNumId w:val="89"/>
  </w:num>
  <w:num w:numId="49">
    <w:abstractNumId w:val="47"/>
  </w:num>
  <w:num w:numId="50">
    <w:abstractNumId w:val="2"/>
  </w:num>
  <w:num w:numId="51">
    <w:abstractNumId w:val="82"/>
  </w:num>
  <w:num w:numId="52">
    <w:abstractNumId w:val="19"/>
  </w:num>
  <w:num w:numId="53">
    <w:abstractNumId w:val="83"/>
  </w:num>
  <w:num w:numId="54">
    <w:abstractNumId w:val="53"/>
  </w:num>
  <w:num w:numId="55">
    <w:abstractNumId w:val="31"/>
  </w:num>
  <w:num w:numId="56">
    <w:abstractNumId w:val="25"/>
  </w:num>
  <w:num w:numId="57">
    <w:abstractNumId w:val="26"/>
  </w:num>
  <w:num w:numId="58">
    <w:abstractNumId w:val="76"/>
  </w:num>
  <w:num w:numId="59">
    <w:abstractNumId w:val="41"/>
  </w:num>
  <w:num w:numId="60">
    <w:abstractNumId w:val="13"/>
  </w:num>
  <w:num w:numId="61">
    <w:abstractNumId w:val="100"/>
  </w:num>
  <w:num w:numId="62">
    <w:abstractNumId w:val="17"/>
  </w:num>
  <w:num w:numId="63">
    <w:abstractNumId w:val="45"/>
  </w:num>
  <w:num w:numId="64">
    <w:abstractNumId w:val="96"/>
  </w:num>
  <w:num w:numId="65">
    <w:abstractNumId w:val="40"/>
  </w:num>
  <w:num w:numId="66">
    <w:abstractNumId w:val="79"/>
  </w:num>
  <w:num w:numId="67">
    <w:abstractNumId w:val="22"/>
  </w:num>
  <w:num w:numId="68">
    <w:abstractNumId w:val="104"/>
  </w:num>
  <w:num w:numId="69">
    <w:abstractNumId w:val="3"/>
  </w:num>
  <w:num w:numId="70">
    <w:abstractNumId w:val="64"/>
  </w:num>
  <w:num w:numId="71">
    <w:abstractNumId w:val="60"/>
  </w:num>
  <w:num w:numId="72">
    <w:abstractNumId w:val="98"/>
  </w:num>
  <w:num w:numId="73">
    <w:abstractNumId w:val="90"/>
  </w:num>
  <w:num w:numId="74">
    <w:abstractNumId w:val="63"/>
  </w:num>
  <w:num w:numId="75">
    <w:abstractNumId w:val="54"/>
  </w:num>
  <w:num w:numId="76">
    <w:abstractNumId w:val="18"/>
  </w:num>
  <w:num w:numId="77">
    <w:abstractNumId w:val="32"/>
  </w:num>
  <w:num w:numId="78">
    <w:abstractNumId w:val="85"/>
  </w:num>
  <w:num w:numId="79">
    <w:abstractNumId w:val="55"/>
  </w:num>
  <w:num w:numId="80">
    <w:abstractNumId w:val="50"/>
  </w:num>
  <w:num w:numId="81">
    <w:abstractNumId w:val="5"/>
  </w:num>
  <w:num w:numId="82">
    <w:abstractNumId w:val="36"/>
  </w:num>
  <w:num w:numId="83">
    <w:abstractNumId w:val="67"/>
  </w:num>
  <w:num w:numId="84">
    <w:abstractNumId w:val="37"/>
  </w:num>
  <w:num w:numId="85">
    <w:abstractNumId w:val="105"/>
  </w:num>
  <w:num w:numId="86">
    <w:abstractNumId w:val="59"/>
  </w:num>
  <w:num w:numId="87">
    <w:abstractNumId w:val="7"/>
  </w:num>
  <w:num w:numId="88">
    <w:abstractNumId w:val="42"/>
  </w:num>
  <w:num w:numId="89">
    <w:abstractNumId w:val="1"/>
  </w:num>
  <w:num w:numId="90">
    <w:abstractNumId w:val="12"/>
  </w:num>
  <w:num w:numId="91">
    <w:abstractNumId w:val="102"/>
  </w:num>
  <w:num w:numId="92">
    <w:abstractNumId w:val="77"/>
  </w:num>
  <w:num w:numId="93">
    <w:abstractNumId w:val="4"/>
  </w:num>
  <w:num w:numId="94">
    <w:abstractNumId w:val="38"/>
  </w:num>
  <w:num w:numId="95">
    <w:abstractNumId w:val="15"/>
  </w:num>
  <w:num w:numId="96">
    <w:abstractNumId w:val="92"/>
  </w:num>
  <w:num w:numId="97">
    <w:abstractNumId w:val="66"/>
  </w:num>
  <w:num w:numId="98">
    <w:abstractNumId w:val="14"/>
  </w:num>
  <w:num w:numId="99">
    <w:abstractNumId w:val="84"/>
  </w:num>
  <w:num w:numId="100">
    <w:abstractNumId w:val="48"/>
  </w:num>
  <w:num w:numId="101">
    <w:abstractNumId w:val="16"/>
  </w:num>
  <w:num w:numId="102">
    <w:abstractNumId w:val="33"/>
  </w:num>
  <w:num w:numId="103">
    <w:abstractNumId w:val="46"/>
  </w:num>
  <w:num w:numId="104">
    <w:abstractNumId w:val="11"/>
  </w:num>
  <w:num w:numId="105">
    <w:abstractNumId w:val="75"/>
  </w:num>
  <w:num w:numId="106">
    <w:abstractNumId w:val="43"/>
  </w:num>
  <w:num w:numId="107">
    <w:abstractNumId w:val="56"/>
  </w:num>
  <w:num w:numId="108">
    <w:abstractNumId w:val="28"/>
  </w:num>
  <w:num w:numId="109">
    <w:abstractNumId w:val="62"/>
  </w:num>
  <w:numIdMacAtCleanup w:val="10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752"/>
    <w:rsid w:val="000E035F"/>
    <w:rsid w:val="000F05C8"/>
    <w:rsid w:val="0021105E"/>
    <w:rsid w:val="002347A7"/>
    <w:rsid w:val="00270922"/>
    <w:rsid w:val="002B5C66"/>
    <w:rsid w:val="003203BB"/>
    <w:rsid w:val="0039693C"/>
    <w:rsid w:val="004D01D3"/>
    <w:rsid w:val="00592B57"/>
    <w:rsid w:val="007365AE"/>
    <w:rsid w:val="00745A02"/>
    <w:rsid w:val="007626F2"/>
    <w:rsid w:val="007D02F8"/>
    <w:rsid w:val="00830395"/>
    <w:rsid w:val="009707CA"/>
    <w:rsid w:val="009A7FE5"/>
    <w:rsid w:val="009D74BC"/>
    <w:rsid w:val="00BB3771"/>
    <w:rsid w:val="00BC02D0"/>
    <w:rsid w:val="00BF01FC"/>
    <w:rsid w:val="00C11524"/>
    <w:rsid w:val="00C327C7"/>
    <w:rsid w:val="00C85752"/>
    <w:rsid w:val="00D0086E"/>
    <w:rsid w:val="00D041E4"/>
    <w:rsid w:val="00D64E8F"/>
    <w:rsid w:val="00DE39B0"/>
    <w:rsid w:val="00E52C26"/>
    <w:rsid w:val="00E80CE8"/>
    <w:rsid w:val="00EE01F7"/>
    <w:rsid w:val="00F37345"/>
    <w:rsid w:val="00FE1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A2DD65-4231-47B6-8DD0-315E15928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Humanst521EU-Normal" w:eastAsia="Humanst521EU-Normal" w:hAnsi="Humanst521EU-Normal" w:cs="Humanst521EU-Norm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rFonts w:ascii="Swis721BlkCnEU-Italic" w:eastAsia="Swis721BlkCnEU-Italic" w:hAnsi="Swis721BlkCnEU-Italic" w:cs="Swis721BlkCnEU-Italic"/>
      <w:i/>
      <w:sz w:val="15"/>
      <w:szCs w:val="15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  <w:pPr>
      <w:ind w:left="221" w:hanging="17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3154</Words>
  <Characters>18926</Characters>
  <Application>Microsoft Office Word</Application>
  <DocSecurity>0</DocSecurity>
  <Lines>157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Dąbrowska-Mróz</dc:creator>
  <cp:lastModifiedBy>hp</cp:lastModifiedBy>
  <cp:revision>2</cp:revision>
  <dcterms:created xsi:type="dcterms:W3CDTF">2023-12-07T11:23:00Z</dcterms:created>
  <dcterms:modified xsi:type="dcterms:W3CDTF">2023-12-07T11:23:00Z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2017-08-24T00:00:00Z</vt:filetime>
  </property>
  <property fmtid="{D5CDD505-2E9C-101B-9397-08002B2CF9AE}" pid="3" name="Creator">
    <vt:lpwstr>Adobe InDesign CC 2017 (Macintosh)</vt:lpwstr>
  </property>
  <property fmtid="{D5CDD505-2E9C-101B-9397-08002B2CF9AE}" pid="4" name="LastSaved">
    <vt:filetime>2017-08-24T00:00:00Z</vt:filetime>
  </property>
</Properties>
</file>